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EDA" w:rsidRPr="00331C7B" w:rsidRDefault="00040FA7" w:rsidP="00480EB7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Tuesday </w:t>
      </w:r>
      <w:r w:rsidR="001D30E8" w:rsidRPr="00331C7B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5410A8" w:rsidRPr="00331C7B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4B41B6" w:rsidRPr="00331C7B">
        <w:rPr>
          <w:rFonts w:ascii="Times New Roman" w:hAnsi="Times New Roman" w:cs="Times New Roman"/>
          <w:b/>
          <w:bCs/>
          <w:sz w:val="28"/>
          <w:szCs w:val="28"/>
        </w:rPr>
        <w:t>-1</w:t>
      </w:r>
      <w:r w:rsidR="00822F70" w:rsidRPr="00331C7B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040FA7" w:rsidRDefault="00040FA7" w:rsidP="00040FA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can explain how t</w:t>
      </w:r>
      <w:r w:rsidRPr="00331C13">
        <w:rPr>
          <w:rFonts w:ascii="Times New Roman" w:hAnsi="Times New Roman" w:cs="Times New Roman"/>
          <w:sz w:val="28"/>
          <w:szCs w:val="28"/>
        </w:rPr>
        <w:t>he Gilded Age produced new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31C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FA7" w:rsidRDefault="00040FA7" w:rsidP="00040FA7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1C13">
        <w:rPr>
          <w:rFonts w:ascii="Times New Roman" w:hAnsi="Times New Roman" w:cs="Times New Roman"/>
          <w:sz w:val="28"/>
          <w:szCs w:val="28"/>
        </w:rPr>
        <w:t xml:space="preserve">cultural and intellectual movements, </w:t>
      </w:r>
    </w:p>
    <w:p w:rsidR="00040FA7" w:rsidRDefault="00040FA7" w:rsidP="00040FA7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1C13">
        <w:rPr>
          <w:rFonts w:ascii="Times New Roman" w:hAnsi="Times New Roman" w:cs="Times New Roman"/>
          <w:sz w:val="28"/>
          <w:szCs w:val="28"/>
        </w:rPr>
        <w:t xml:space="preserve">public reform efforts, and </w:t>
      </w:r>
    </w:p>
    <w:p w:rsidR="00040FA7" w:rsidRPr="00331C13" w:rsidRDefault="00040FA7" w:rsidP="00040FA7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1C13">
        <w:rPr>
          <w:rFonts w:ascii="Times New Roman" w:hAnsi="Times New Roman" w:cs="Times New Roman"/>
          <w:sz w:val="28"/>
          <w:szCs w:val="28"/>
        </w:rPr>
        <w:t>political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debates over economic and social policies.</w:t>
      </w:r>
    </w:p>
    <w:p w:rsidR="00DD5352" w:rsidRDefault="00DD5352" w:rsidP="00DD5352">
      <w:pPr>
        <w:rPr>
          <w:rFonts w:ascii="Times New Roman" w:hAnsi="Times New Roman" w:cs="Times New Roman"/>
          <w:sz w:val="28"/>
          <w:szCs w:val="28"/>
        </w:rPr>
      </w:pPr>
    </w:p>
    <w:p w:rsidR="00040FA7" w:rsidRDefault="00040FA7" w:rsidP="00040FA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can explain how d</w:t>
      </w:r>
      <w:r w:rsidRPr="00331C13">
        <w:rPr>
          <w:rFonts w:ascii="Times New Roman" w:hAnsi="Times New Roman" w:cs="Times New Roman"/>
          <w:sz w:val="28"/>
          <w:szCs w:val="28"/>
        </w:rPr>
        <w:t xml:space="preserve">ramatic social changes </w:t>
      </w:r>
      <w:r>
        <w:rPr>
          <w:rFonts w:ascii="Times New Roman" w:hAnsi="Times New Roman" w:cs="Times New Roman"/>
          <w:sz w:val="28"/>
          <w:szCs w:val="28"/>
        </w:rPr>
        <w:t>in this</w:t>
      </w:r>
      <w:r w:rsidRPr="00331C13">
        <w:rPr>
          <w:rFonts w:ascii="Times New Roman" w:hAnsi="Times New Roman" w:cs="Times New Roman"/>
          <w:sz w:val="28"/>
          <w:szCs w:val="28"/>
        </w:rPr>
        <w:t xml:space="preserve"> period inspired political debates over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0FA7" w:rsidRDefault="00040FA7" w:rsidP="00040FA7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1C13">
        <w:rPr>
          <w:rFonts w:ascii="Times New Roman" w:hAnsi="Times New Roman" w:cs="Times New Roman"/>
          <w:sz w:val="28"/>
          <w:szCs w:val="28"/>
        </w:rPr>
        <w:t xml:space="preserve">citizenship, </w:t>
      </w:r>
    </w:p>
    <w:p w:rsidR="00040FA7" w:rsidRDefault="00040FA7" w:rsidP="00040FA7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1C13">
        <w:rPr>
          <w:rFonts w:ascii="Times New Roman" w:hAnsi="Times New Roman" w:cs="Times New Roman"/>
          <w:sz w:val="28"/>
          <w:szCs w:val="28"/>
        </w:rPr>
        <w:t xml:space="preserve">corruption, and </w:t>
      </w:r>
    </w:p>
    <w:p w:rsidR="00040FA7" w:rsidRPr="00331C13" w:rsidRDefault="00040FA7" w:rsidP="00040FA7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1C13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proper relationship between business and government.</w:t>
      </w:r>
    </w:p>
    <w:p w:rsidR="00040FA7" w:rsidRPr="00331C7B" w:rsidRDefault="00040FA7" w:rsidP="00DD535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508"/>
        <w:gridCol w:w="5508"/>
      </w:tblGrid>
      <w:tr w:rsidR="009E2261" w:rsidRPr="00331C7B" w:rsidTr="00E94A38">
        <w:tc>
          <w:tcPr>
            <w:tcW w:w="2500" w:type="pct"/>
          </w:tcPr>
          <w:p w:rsidR="009E2261" w:rsidRPr="00331C7B" w:rsidRDefault="00FC47AE" w:rsidP="009E226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2261" w:rsidRPr="00331C7B">
              <w:rPr>
                <w:rFonts w:ascii="Times New Roman" w:hAnsi="Times New Roman" w:cs="Times New Roman"/>
                <w:b/>
                <w:sz w:val="28"/>
                <w:szCs w:val="28"/>
              </w:rPr>
              <w:t>Agenda</w:t>
            </w:r>
          </w:p>
        </w:tc>
        <w:tc>
          <w:tcPr>
            <w:tcW w:w="2500" w:type="pct"/>
          </w:tcPr>
          <w:p w:rsidR="009E2261" w:rsidRPr="00331C7B" w:rsidRDefault="009E2261" w:rsidP="009E226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b/>
                <w:sz w:val="28"/>
                <w:szCs w:val="28"/>
              </w:rPr>
              <w:t>Homework</w:t>
            </w:r>
          </w:p>
        </w:tc>
      </w:tr>
      <w:tr w:rsidR="00DA155D" w:rsidRPr="00331C7B" w:rsidTr="00E94A38">
        <w:trPr>
          <w:trHeight w:val="638"/>
        </w:trPr>
        <w:tc>
          <w:tcPr>
            <w:tcW w:w="2500" w:type="pct"/>
          </w:tcPr>
          <w:p w:rsidR="00451776" w:rsidRPr="00331C7B" w:rsidRDefault="000E5701" w:rsidP="00C4286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040FA7">
              <w:rPr>
                <w:rFonts w:ascii="Times New Roman" w:hAnsi="Times New Roman" w:cs="Times New Roman"/>
                <w:sz w:val="28"/>
                <w:szCs w:val="28"/>
              </w:rPr>
              <w:t xml:space="preserve">Review Reading </w:t>
            </w:r>
            <w:r w:rsidR="006B389C"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FA7"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>American Pageant</w:t>
            </w:r>
            <w:r w:rsidR="00040FA7">
              <w:rPr>
                <w:rFonts w:ascii="Times New Roman" w:hAnsi="Times New Roman" w:cs="Times New Roman"/>
                <w:sz w:val="28"/>
                <w:szCs w:val="28"/>
              </w:rPr>
              <w:t xml:space="preserve"> 502-515</w:t>
            </w:r>
            <w:r w:rsidR="00040FA7"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040FA7" w:rsidRPr="00331C7B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proofErr w:type="spellEnd"/>
            <w:r w:rsidR="00040FA7"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23)</w:t>
            </w:r>
          </w:p>
          <w:p w:rsidR="00186470" w:rsidRDefault="00040FA7" w:rsidP="0018647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History Puzzles</w:t>
            </w:r>
          </w:p>
          <w:p w:rsidR="00040FA7" w:rsidRDefault="00040FA7" w:rsidP="0018647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Chronology</w:t>
            </w:r>
          </w:p>
          <w:p w:rsidR="00040FA7" w:rsidRPr="00331C7B" w:rsidRDefault="00040FA7" w:rsidP="0018647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Midterm Review</w:t>
            </w:r>
          </w:p>
        </w:tc>
        <w:tc>
          <w:tcPr>
            <w:tcW w:w="2500" w:type="pct"/>
          </w:tcPr>
          <w:p w:rsidR="00EB3275" w:rsidRPr="00331C7B" w:rsidRDefault="007E2C5A" w:rsidP="009B4303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155D"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94A38"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Keep up with the reading schedule changes </w:t>
            </w:r>
          </w:p>
          <w:p w:rsidR="00E94A38" w:rsidRPr="00331C7B" w:rsidRDefault="00E94A38" w:rsidP="009B4303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12/6 502-515</w:t>
            </w:r>
            <w:r w:rsidR="001D7F62">
              <w:rPr>
                <w:rFonts w:ascii="Times New Roman" w:hAnsi="Times New Roman" w:cs="Times New Roman"/>
                <w:sz w:val="28"/>
                <w:szCs w:val="28"/>
              </w:rPr>
              <w:t xml:space="preserve"> *** 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12/7 515-529</w:t>
            </w:r>
          </w:p>
          <w:p w:rsidR="00186470" w:rsidRDefault="00E94A38" w:rsidP="0045177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12/8 530-544</w:t>
            </w:r>
            <w:r w:rsidR="001D7F62">
              <w:rPr>
                <w:rFonts w:ascii="Times New Roman" w:hAnsi="Times New Roman" w:cs="Times New Roman"/>
                <w:sz w:val="28"/>
                <w:szCs w:val="28"/>
              </w:rPr>
              <w:t xml:space="preserve"> *** 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12/9 544-557</w:t>
            </w:r>
          </w:p>
          <w:p w:rsidR="001D7F62" w:rsidRPr="00331C7B" w:rsidRDefault="001D7F62" w:rsidP="0045177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Documentary</w:t>
            </w:r>
            <w:r w:rsidR="00880759">
              <w:rPr>
                <w:rFonts w:ascii="Times New Roman" w:hAnsi="Times New Roman" w:cs="Times New Roman"/>
                <w:sz w:val="28"/>
                <w:szCs w:val="28"/>
              </w:rPr>
              <w:t xml:space="preserve"> Assignment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due by 8am on 12/19</w:t>
            </w:r>
          </w:p>
        </w:tc>
      </w:tr>
    </w:tbl>
    <w:p w:rsidR="00C014CC" w:rsidRPr="00331C7B" w:rsidRDefault="00C014CC" w:rsidP="00C014CC">
      <w:pPr>
        <w:pStyle w:val="NoSpacing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40FA7" w:rsidRDefault="00040F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Prompt 78</w:t>
      </w:r>
    </w:p>
    <w:p w:rsidR="00040FA7" w:rsidRDefault="00040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Explain how each of the following could be a “turning point” in the American Civil War: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040FA7" w:rsidRPr="00040FA7" w:rsidTr="00040FA7">
        <w:tc>
          <w:tcPr>
            <w:tcW w:w="3672" w:type="dxa"/>
          </w:tcPr>
          <w:p w:rsidR="00040FA7" w:rsidRPr="00040FA7" w:rsidRDefault="00040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FA7">
              <w:rPr>
                <w:rFonts w:ascii="Times New Roman" w:hAnsi="Times New Roman" w:cs="Times New Roman"/>
                <w:sz w:val="28"/>
                <w:szCs w:val="28"/>
              </w:rPr>
              <w:t>A. Antietam</w:t>
            </w:r>
          </w:p>
        </w:tc>
        <w:tc>
          <w:tcPr>
            <w:tcW w:w="3672" w:type="dxa"/>
          </w:tcPr>
          <w:p w:rsidR="00040FA7" w:rsidRPr="00040FA7" w:rsidRDefault="00040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FA7">
              <w:rPr>
                <w:rFonts w:ascii="Times New Roman" w:hAnsi="Times New Roman" w:cs="Times New Roman"/>
                <w:sz w:val="28"/>
                <w:szCs w:val="28"/>
              </w:rPr>
              <w:t>B. Gettysburg</w:t>
            </w:r>
          </w:p>
        </w:tc>
        <w:tc>
          <w:tcPr>
            <w:tcW w:w="3672" w:type="dxa"/>
          </w:tcPr>
          <w:p w:rsidR="00040FA7" w:rsidRPr="00040FA7" w:rsidRDefault="00040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FA7">
              <w:rPr>
                <w:rFonts w:ascii="Times New Roman" w:hAnsi="Times New Roman" w:cs="Times New Roman"/>
                <w:sz w:val="28"/>
                <w:szCs w:val="28"/>
              </w:rPr>
              <w:t>C. Vicksburg</w:t>
            </w:r>
          </w:p>
        </w:tc>
      </w:tr>
    </w:tbl>
    <w:p w:rsidR="00040FA7" w:rsidRDefault="00040FA7">
      <w:pPr>
        <w:rPr>
          <w:rFonts w:ascii="Times New Roman" w:hAnsi="Times New Roman" w:cs="Times New Roman"/>
          <w:sz w:val="28"/>
          <w:szCs w:val="28"/>
        </w:rPr>
      </w:pPr>
    </w:p>
    <w:p w:rsidR="00040FA7" w:rsidRDefault="00040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80759">
        <w:rPr>
          <w:rFonts w:ascii="Times New Roman" w:hAnsi="Times New Roman" w:cs="Times New Roman"/>
          <w:sz w:val="28"/>
          <w:szCs w:val="28"/>
        </w:rPr>
        <w:t xml:space="preserve">Explain how each of the following political cartoons relates to your reading of chapter 23. </w:t>
      </w:r>
    </w:p>
    <w:p w:rsidR="00880759" w:rsidRDefault="00880759">
      <w:pPr>
        <w:rPr>
          <w:rFonts w:ascii="Times New Roman" w:hAnsi="Times New Roman" w:cs="Times New Roman"/>
          <w:sz w:val="28"/>
          <w:szCs w:val="28"/>
        </w:rPr>
      </w:pPr>
    </w:p>
    <w:p w:rsidR="009E2778" w:rsidRDefault="009E2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778" w:rsidRPr="00E02EF4" w:rsidRDefault="00E02EF4" w:rsidP="00E02EF4">
      <w:pPr>
        <w:pStyle w:val="NoSpacing"/>
        <w:jc w:val="center"/>
        <w:rPr>
          <w:rFonts w:ascii="Times New Roman" w:hAnsi="Times New Roman" w:cs="Times New Roman"/>
          <w:sz w:val="40"/>
          <w:szCs w:val="40"/>
        </w:rPr>
      </w:pPr>
      <w:r w:rsidRPr="00E02EF4">
        <w:rPr>
          <w:rFonts w:ascii="Times New Roman" w:hAnsi="Times New Roman" w:cs="Times New Roman"/>
          <w:b/>
          <w:sz w:val="40"/>
          <w:szCs w:val="40"/>
        </w:rPr>
        <w:lastRenderedPageBreak/>
        <w:t>A</w:t>
      </w:r>
      <w:r w:rsidRPr="00E02EF4">
        <w:rPr>
          <w:rFonts w:ascii="Times New Roman" w:hAnsi="Times New Roman" w:cs="Times New Roman"/>
          <w:sz w:val="40"/>
          <w:szCs w:val="40"/>
        </w:rPr>
        <w:t>.</w:t>
      </w:r>
      <w:r w:rsidR="009E2778" w:rsidRPr="00E02EF4">
        <w:rPr>
          <w:rFonts w:ascii="Times New Roman" w:hAnsi="Times New Roman" w:cs="Times New Roman"/>
          <w:noProof/>
          <w:sz w:val="40"/>
          <w:szCs w:val="40"/>
          <w:lang w:eastAsia="en-US" w:bidi="ar-SA"/>
        </w:rPr>
        <w:drawing>
          <wp:inline distT="0" distB="0" distL="0" distR="0" wp14:anchorId="4485B36B" wp14:editId="5840E118">
            <wp:extent cx="6278310" cy="4114800"/>
            <wp:effectExtent l="0" t="0" r="8255" b="0"/>
            <wp:docPr id="3" name="Picture 3" descr="http://etc.usf.edu/clipart/67400/67427/67427_tamm_tig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tc.usf.edu/clipart/67400/67427/67427_tamm_tig_lg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19" cy="41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F4" w:rsidRDefault="00E02EF4" w:rsidP="00E02EF4">
      <w:pPr>
        <w:pStyle w:val="NoSpacing"/>
        <w:jc w:val="center"/>
        <w:rPr>
          <w:rFonts w:ascii="Times New Roman" w:hAnsi="Times New Roman" w:cs="Times New Roman"/>
          <w:sz w:val="40"/>
          <w:szCs w:val="40"/>
        </w:rPr>
      </w:pPr>
    </w:p>
    <w:p w:rsidR="009E2778" w:rsidRPr="00E02EF4" w:rsidRDefault="00E02EF4" w:rsidP="00E02EF4">
      <w:pPr>
        <w:pStyle w:val="NoSpacing"/>
        <w:jc w:val="center"/>
        <w:rPr>
          <w:rFonts w:ascii="Times New Roman" w:hAnsi="Times New Roman" w:cs="Times New Roman"/>
          <w:sz w:val="40"/>
          <w:szCs w:val="40"/>
        </w:rPr>
      </w:pPr>
      <w:r w:rsidRPr="00E02EF4">
        <w:rPr>
          <w:rFonts w:ascii="Times New Roman" w:hAnsi="Times New Roman" w:cs="Times New Roman"/>
          <w:b/>
          <w:sz w:val="40"/>
          <w:szCs w:val="40"/>
        </w:rPr>
        <w:t>B</w:t>
      </w:r>
      <w:r w:rsidRPr="00E02EF4">
        <w:rPr>
          <w:rFonts w:ascii="Times New Roman" w:hAnsi="Times New Roman" w:cs="Times New Roman"/>
          <w:sz w:val="40"/>
          <w:szCs w:val="40"/>
        </w:rPr>
        <w:t>.</w:t>
      </w:r>
      <w:r w:rsidR="009E2778" w:rsidRPr="00E02EF4">
        <w:rPr>
          <w:rFonts w:ascii="Times New Roman" w:hAnsi="Times New Roman" w:cs="Times New Roman"/>
          <w:noProof/>
          <w:sz w:val="40"/>
          <w:szCs w:val="40"/>
          <w:lang w:eastAsia="en-US" w:bidi="ar-SA"/>
        </w:rPr>
        <w:drawing>
          <wp:inline distT="0" distB="0" distL="0" distR="0" wp14:anchorId="46DCCC34" wp14:editId="1F92B318">
            <wp:extent cx="4460358" cy="4582763"/>
            <wp:effectExtent l="0" t="0" r="0" b="8890"/>
            <wp:docPr id="5" name="Picture 5" descr="https://thomasnastcartoons.files.wordpress.com/2015/02/martyrdom-of-st-crispin-7-16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omasnastcartoons.files.wordpress.com/2015/02/martyrdom-of-st-crispin-7-16-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67" cy="459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F4" w:rsidRDefault="00E02EF4" w:rsidP="00E02EF4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02EF4">
        <w:rPr>
          <w:rFonts w:ascii="Times New Roman" w:hAnsi="Times New Roman" w:cs="Times New Roman"/>
          <w:b/>
          <w:sz w:val="40"/>
          <w:szCs w:val="40"/>
        </w:rPr>
        <w:lastRenderedPageBreak/>
        <w:t xml:space="preserve">C. </w:t>
      </w:r>
      <w:r>
        <w:rPr>
          <w:noProof/>
          <w:lang w:eastAsia="en-US" w:bidi="ar-SA"/>
        </w:rPr>
        <w:drawing>
          <wp:inline distT="0" distB="0" distL="0" distR="0">
            <wp:extent cx="5229977" cy="3429000"/>
            <wp:effectExtent l="0" t="0" r="8890" b="0"/>
            <wp:docPr id="6" name="Picture 6" descr="https://mstartzman.pbworks.com/f/credit%20mobilier%20scan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startzman.pbworks.com/f/credit%20mobilier%20scand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58" cy="34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78" w:rsidRPr="00E02EF4" w:rsidRDefault="00AB7853" w:rsidP="00E02EF4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D. </w:t>
      </w:r>
      <w:r>
        <w:rPr>
          <w:noProof/>
          <w:lang w:eastAsia="en-US" w:bidi="ar-SA"/>
        </w:rPr>
        <w:drawing>
          <wp:inline distT="0" distB="0" distL="0" distR="0">
            <wp:extent cx="3879598" cy="5464850"/>
            <wp:effectExtent l="0" t="0" r="6985" b="2540"/>
            <wp:docPr id="7" name="Picture 7" descr="http://blackhistory.harpweek.com/7Illustrations/Reconstruction/Illustrations/0568w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ackhistory.harpweek.com/7Illustrations/Reconstruction/Illustrations/0568w5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52" cy="546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778" w:rsidRPr="00E02EF4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880759" w:rsidRDefault="00880759" w:rsidP="008807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APUSH Chapter 23: Political Paralysis in the Gilded Age, 1869-1896</w:t>
      </w:r>
    </w:p>
    <w:p w:rsidR="00880759" w:rsidRDefault="00880759" w:rsidP="00880759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Thesis?</w:t>
      </w:r>
      <w:proofErr w:type="gramEnd"/>
    </w:p>
    <w:p w:rsidR="00880759" w:rsidRDefault="00880759" w:rsidP="00880759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Political Paralysis?</w:t>
      </w:r>
      <w:proofErr w:type="gramEnd"/>
    </w:p>
    <w:p w:rsidR="00880759" w:rsidRDefault="00880759" w:rsidP="00880759">
      <w:pPr>
        <w:rPr>
          <w:b/>
          <w:sz w:val="28"/>
          <w:szCs w:val="28"/>
        </w:rPr>
      </w:pPr>
      <w:r>
        <w:rPr>
          <w:b/>
          <w:sz w:val="28"/>
          <w:szCs w:val="28"/>
        </w:rPr>
        <w:t>Gilded?</w:t>
      </w:r>
    </w:p>
    <w:p w:rsidR="00880759" w:rsidRDefault="00880759" w:rsidP="00880759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Story #1 “US Grant: Good General, Bad President”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Election of 1868: “Bloody Shirts” and the “Ohio Plan”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 xml:space="preserve">Era of Good </w:t>
      </w:r>
      <w:proofErr w:type="spellStart"/>
      <w:r>
        <w:rPr>
          <w:sz w:val="28"/>
          <w:szCs w:val="28"/>
        </w:rPr>
        <w:t>Stealings</w:t>
      </w:r>
      <w:proofErr w:type="spellEnd"/>
      <w:r>
        <w:rPr>
          <w:sz w:val="28"/>
          <w:szCs w:val="28"/>
        </w:rPr>
        <w:t xml:space="preserve">: Fisk &amp; Gould – Tammany Hall (Boss Tweed) – the Dent family – Credit </w:t>
      </w:r>
      <w:proofErr w:type="spellStart"/>
      <w:r>
        <w:rPr>
          <w:sz w:val="28"/>
          <w:szCs w:val="28"/>
        </w:rPr>
        <w:t>Mobilier</w:t>
      </w:r>
      <w:proofErr w:type="spellEnd"/>
      <w:r>
        <w:rPr>
          <w:sz w:val="28"/>
          <w:szCs w:val="28"/>
        </w:rPr>
        <w:t xml:space="preserve"> – Whiskey Ring – Indian Ring</w:t>
      </w:r>
    </w:p>
    <w:p w:rsidR="00880759" w:rsidRDefault="00880759" w:rsidP="00880759">
      <w:pPr>
        <w:pBdr>
          <w:bottom w:val="single" w:sz="6" w:space="1" w:color="auto"/>
        </w:pBdr>
        <w:rPr>
          <w:sz w:val="28"/>
          <w:szCs w:val="28"/>
        </w:rPr>
      </w:pP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Election of 1872: Revolt of the Liberal Republicans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Grant v. Horace Greeley and the Democrats</w:t>
      </w:r>
    </w:p>
    <w:p w:rsidR="00880759" w:rsidRDefault="00880759" w:rsidP="00880759">
      <w:pPr>
        <w:pBdr>
          <w:bottom w:val="single" w:sz="6" w:space="1" w:color="auto"/>
        </w:pBdr>
        <w:rPr>
          <w:sz w:val="28"/>
          <w:szCs w:val="28"/>
        </w:rPr>
      </w:pP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Panic of 1873 (over-speculation, Civil War)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Creditors (Hard money) v. Debtors (Soft Money): “Crime of ’73 and the Resumption Act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1878 = Greenback Labor party (foreshadowing of the Populists)</w:t>
      </w:r>
    </w:p>
    <w:p w:rsidR="00880759" w:rsidRDefault="00880759" w:rsidP="00880759">
      <w:pPr>
        <w:pBdr>
          <w:bottom w:val="single" w:sz="6" w:space="1" w:color="auto"/>
        </w:pBdr>
        <w:rPr>
          <w:sz w:val="28"/>
          <w:szCs w:val="28"/>
        </w:rPr>
      </w:pPr>
    </w:p>
    <w:p w:rsidR="00880759" w:rsidRPr="006A5F0D" w:rsidRDefault="00880759" w:rsidP="00880759">
      <w:pPr>
        <w:rPr>
          <w:b/>
          <w:sz w:val="28"/>
          <w:szCs w:val="28"/>
        </w:rPr>
      </w:pPr>
      <w:r w:rsidRPr="006A5F0D">
        <w:rPr>
          <w:b/>
          <w:sz w:val="28"/>
          <w:szCs w:val="28"/>
        </w:rPr>
        <w:t>Big Question:  With so much graft and corruption, why were the races between the Democrats and Republicans so close?</w:t>
      </w:r>
    </w:p>
    <w:p w:rsidR="00880759" w:rsidRDefault="00880759" w:rsidP="00880759">
      <w:pPr>
        <w:rPr>
          <w:sz w:val="28"/>
          <w:szCs w:val="28"/>
        </w:rPr>
      </w:pPr>
      <w:r w:rsidRPr="006A5F0D">
        <w:rPr>
          <w:b/>
          <w:sz w:val="28"/>
          <w:szCs w:val="28"/>
        </w:rPr>
        <w:t>Ethnic &amp; Cultural Differences</w:t>
      </w:r>
      <w:r>
        <w:rPr>
          <w:sz w:val="28"/>
          <w:szCs w:val="28"/>
        </w:rPr>
        <w:t xml:space="preserve">: Immigrants 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Railroad Strike of 1877 – Chinese immigrants – Denis Kearney – Chinese Exclusion Act</w:t>
      </w:r>
    </w:p>
    <w:p w:rsidR="00880759" w:rsidRDefault="00880759" w:rsidP="00880759">
      <w:pPr>
        <w:rPr>
          <w:sz w:val="28"/>
          <w:szCs w:val="28"/>
        </w:rPr>
      </w:pPr>
      <w:r w:rsidRPr="006A5F0D">
        <w:rPr>
          <w:b/>
          <w:sz w:val="28"/>
          <w:szCs w:val="28"/>
        </w:rPr>
        <w:t>Race</w:t>
      </w:r>
      <w:r>
        <w:rPr>
          <w:sz w:val="28"/>
          <w:szCs w:val="28"/>
        </w:rPr>
        <w:t>: the South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Election of 1876:  “The Compromise of 1877”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 xml:space="preserve">Civil Rights, Ha! (Civil Rights Act of 1875 – </w:t>
      </w:r>
      <w:r>
        <w:rPr>
          <w:i/>
          <w:sz w:val="28"/>
          <w:szCs w:val="28"/>
        </w:rPr>
        <w:t>Civil Rights of Cases</w:t>
      </w:r>
      <w:r>
        <w:rPr>
          <w:sz w:val="28"/>
          <w:szCs w:val="28"/>
        </w:rPr>
        <w:t>, 1883)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 xml:space="preserve">Jim Crow South: “Redeemers” – sharecropping &amp; tenant farming – crop lien system – </w:t>
      </w:r>
      <w:r>
        <w:rPr>
          <w:i/>
          <w:sz w:val="28"/>
          <w:szCs w:val="28"/>
        </w:rPr>
        <w:t xml:space="preserve">Plessy </w:t>
      </w:r>
      <w:r>
        <w:rPr>
          <w:sz w:val="28"/>
          <w:szCs w:val="28"/>
        </w:rPr>
        <w:t xml:space="preserve">v. </w:t>
      </w:r>
      <w:r>
        <w:rPr>
          <w:i/>
          <w:sz w:val="28"/>
          <w:szCs w:val="28"/>
        </w:rPr>
        <w:t>Ferguson</w:t>
      </w:r>
      <w:r>
        <w:rPr>
          <w:sz w:val="28"/>
          <w:szCs w:val="28"/>
        </w:rPr>
        <w:t>, 1876</w:t>
      </w:r>
    </w:p>
    <w:p w:rsidR="00880759" w:rsidRDefault="00880759" w:rsidP="00880759">
      <w:pPr>
        <w:rPr>
          <w:sz w:val="28"/>
          <w:szCs w:val="28"/>
        </w:rPr>
      </w:pPr>
      <w:r w:rsidRPr="006A5F0D">
        <w:rPr>
          <w:b/>
          <w:sz w:val="28"/>
          <w:szCs w:val="28"/>
        </w:rPr>
        <w:lastRenderedPageBreak/>
        <w:t>Patronage</w:t>
      </w:r>
      <w:r>
        <w:rPr>
          <w:sz w:val="28"/>
          <w:szCs w:val="28"/>
        </w:rPr>
        <w:t xml:space="preserve">: “Spoils System” 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Republicans: Roscoe Conkling’s Stalwarts v. James G. Blaine’s Half-Breeds</w:t>
      </w:r>
    </w:p>
    <w:p w:rsidR="00880759" w:rsidRDefault="00880759" w:rsidP="00880759">
      <w:pPr>
        <w:pBdr>
          <w:bottom w:val="single" w:sz="6" w:space="1" w:color="auto"/>
        </w:pBdr>
        <w:rPr>
          <w:sz w:val="28"/>
          <w:szCs w:val="28"/>
        </w:rPr>
      </w:pPr>
    </w:p>
    <w:p w:rsidR="00880759" w:rsidRDefault="00880759" w:rsidP="00880759">
      <w:pPr>
        <w:rPr>
          <w:sz w:val="28"/>
          <w:szCs w:val="28"/>
        </w:rPr>
      </w:pPr>
      <w:r w:rsidRPr="00BD564A">
        <w:rPr>
          <w:b/>
          <w:sz w:val="28"/>
          <w:szCs w:val="28"/>
        </w:rPr>
        <w:t>Election of 1880</w:t>
      </w:r>
      <w:r>
        <w:rPr>
          <w:sz w:val="28"/>
          <w:szCs w:val="28"/>
        </w:rPr>
        <w:t xml:space="preserve">: “Patronage gets </w:t>
      </w:r>
      <w:proofErr w:type="gramStart"/>
      <w:r>
        <w:rPr>
          <w:sz w:val="28"/>
          <w:szCs w:val="28"/>
        </w:rPr>
        <w:t>Shot</w:t>
      </w:r>
      <w:proofErr w:type="gramEnd"/>
      <w:r>
        <w:rPr>
          <w:sz w:val="28"/>
          <w:szCs w:val="28"/>
        </w:rPr>
        <w:t xml:space="preserve"> in the Back”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Republican, James Garfield wins – Shot! – Chester A. Arthur pursues civil service reform, Pendleton Act</w:t>
      </w:r>
    </w:p>
    <w:p w:rsidR="00880759" w:rsidRDefault="00880759" w:rsidP="00880759">
      <w:pPr>
        <w:pBdr>
          <w:bottom w:val="single" w:sz="6" w:space="1" w:color="auto"/>
        </w:pBdr>
        <w:rPr>
          <w:sz w:val="28"/>
          <w:szCs w:val="28"/>
        </w:rPr>
      </w:pPr>
    </w:p>
    <w:p w:rsidR="00880759" w:rsidRDefault="00880759" w:rsidP="00880759">
      <w:pPr>
        <w:rPr>
          <w:sz w:val="28"/>
          <w:szCs w:val="28"/>
        </w:rPr>
      </w:pPr>
      <w:r w:rsidRPr="00BD564A">
        <w:rPr>
          <w:b/>
          <w:sz w:val="28"/>
          <w:szCs w:val="28"/>
        </w:rPr>
        <w:t>Election of 1884</w:t>
      </w:r>
      <w:r>
        <w:rPr>
          <w:sz w:val="28"/>
          <w:szCs w:val="28"/>
        </w:rPr>
        <w:t>: “</w:t>
      </w:r>
      <w:proofErr w:type="spellStart"/>
      <w:r>
        <w:rPr>
          <w:sz w:val="28"/>
          <w:szCs w:val="28"/>
        </w:rPr>
        <w:t>Mugwumps</w:t>
      </w:r>
      <w:proofErr w:type="spellEnd"/>
      <w:r>
        <w:rPr>
          <w:sz w:val="28"/>
          <w:szCs w:val="28"/>
        </w:rPr>
        <w:t xml:space="preserve"> &amp; Mudslinging”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James G. Blaine v. Grover “the Good” Cleveland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Cleveland as President: “Though the people support the government, the government should not support the people.” (</w:t>
      </w:r>
      <w:proofErr w:type="gramStart"/>
      <w:r>
        <w:rPr>
          <w:sz w:val="28"/>
          <w:szCs w:val="28"/>
        </w:rPr>
        <w:t>laissez-faire</w:t>
      </w:r>
      <w:proofErr w:type="gramEnd"/>
      <w:r>
        <w:rPr>
          <w:sz w:val="28"/>
          <w:szCs w:val="28"/>
        </w:rPr>
        <w:t>)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GAR! (“Charge the pork-barrel!)</w:t>
      </w:r>
    </w:p>
    <w:p w:rsidR="00880759" w:rsidRDefault="00880759" w:rsidP="0088075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Tariffs (“too much of a good thing!?”)</w:t>
      </w:r>
      <w:proofErr w:type="gramEnd"/>
      <w:r>
        <w:rPr>
          <w:sz w:val="28"/>
          <w:szCs w:val="28"/>
        </w:rPr>
        <w:t xml:space="preserve"> </w:t>
      </w:r>
    </w:p>
    <w:p w:rsidR="00880759" w:rsidRDefault="00880759" w:rsidP="00880759">
      <w:pPr>
        <w:pBdr>
          <w:bottom w:val="single" w:sz="6" w:space="1" w:color="auto"/>
        </w:pBdr>
        <w:rPr>
          <w:sz w:val="28"/>
          <w:szCs w:val="28"/>
        </w:rPr>
      </w:pPr>
    </w:p>
    <w:p w:rsidR="00880759" w:rsidRPr="00BD564A" w:rsidRDefault="00880759" w:rsidP="00880759">
      <w:pPr>
        <w:rPr>
          <w:sz w:val="28"/>
          <w:szCs w:val="28"/>
        </w:rPr>
      </w:pPr>
      <w:r w:rsidRPr="00BD564A">
        <w:rPr>
          <w:b/>
          <w:sz w:val="28"/>
          <w:szCs w:val="28"/>
        </w:rPr>
        <w:t>Election of 1888</w:t>
      </w:r>
      <w:r>
        <w:rPr>
          <w:sz w:val="28"/>
          <w:szCs w:val="28"/>
        </w:rPr>
        <w:t xml:space="preserve">: “And a Czar will be </w:t>
      </w:r>
      <w:proofErr w:type="gramStart"/>
      <w:r>
        <w:rPr>
          <w:sz w:val="28"/>
          <w:szCs w:val="28"/>
        </w:rPr>
        <w:t>Elected</w:t>
      </w:r>
      <w:proofErr w:type="gramEnd"/>
      <w:r>
        <w:rPr>
          <w:sz w:val="28"/>
          <w:szCs w:val="28"/>
        </w:rPr>
        <w:t>”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Cleveland v. Benjamin Harrison (“Ben, I am your father!”)</w:t>
      </w:r>
    </w:p>
    <w:p w:rsidR="00880759" w:rsidRDefault="00880759" w:rsidP="0088075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Thomas “Czar” Reed and the Billion Congress (“Czar?</w:t>
      </w:r>
      <w:proofErr w:type="gramEnd"/>
      <w:r>
        <w:rPr>
          <w:sz w:val="28"/>
          <w:szCs w:val="28"/>
        </w:rPr>
        <w:t xml:space="preserve"> No, just call him Santa Claus!”)</w:t>
      </w:r>
    </w:p>
    <w:p w:rsidR="00880759" w:rsidRDefault="00880759" w:rsidP="00880759">
      <w:pPr>
        <w:pBdr>
          <w:bottom w:val="single" w:sz="6" w:space="1" w:color="auto"/>
        </w:pBdr>
        <w:rPr>
          <w:sz w:val="28"/>
          <w:szCs w:val="28"/>
        </w:rPr>
      </w:pPr>
    </w:p>
    <w:p w:rsidR="00880759" w:rsidRPr="00BD564A" w:rsidRDefault="00880759" w:rsidP="00880759">
      <w:pPr>
        <w:rPr>
          <w:sz w:val="28"/>
          <w:szCs w:val="28"/>
        </w:rPr>
      </w:pPr>
      <w:r w:rsidRPr="00BD564A">
        <w:rPr>
          <w:b/>
          <w:sz w:val="28"/>
          <w:szCs w:val="28"/>
        </w:rPr>
        <w:t>Election of 189</w:t>
      </w:r>
      <w:r>
        <w:rPr>
          <w:b/>
          <w:sz w:val="28"/>
          <w:szCs w:val="28"/>
        </w:rPr>
        <w:t>2</w:t>
      </w:r>
      <w:r>
        <w:rPr>
          <w:sz w:val="28"/>
          <w:szCs w:val="28"/>
        </w:rPr>
        <w:t>: “Revolt of the Rednecks!”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Rise of the Populists (Farmers’ Alliances) – Who? – What? (Omaha Platform) – Weaknesses (Industrial Workers and Race, Tom Watson)</w:t>
      </w:r>
    </w:p>
    <w:p w:rsidR="00880759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Cleveland wins, but runs into the depression of 1893 (Silver and Gold: Sherman Silver Purchase Act and JP Morgan)</w:t>
      </w:r>
    </w:p>
    <w:p w:rsidR="00880759" w:rsidRPr="00BD564A" w:rsidRDefault="00880759" w:rsidP="00880759">
      <w:pPr>
        <w:rPr>
          <w:sz w:val="28"/>
          <w:szCs w:val="28"/>
        </w:rPr>
      </w:pPr>
      <w:r>
        <w:rPr>
          <w:sz w:val="28"/>
          <w:szCs w:val="28"/>
        </w:rPr>
        <w:t>Wilson-Gorman Tariff…Oops!</w:t>
      </w:r>
    </w:p>
    <w:p w:rsidR="00880759" w:rsidRPr="00A9498A" w:rsidRDefault="00880759" w:rsidP="00880759">
      <w:pPr>
        <w:rPr>
          <w:sz w:val="28"/>
          <w:szCs w:val="28"/>
        </w:rPr>
      </w:pPr>
    </w:p>
    <w:p w:rsidR="000A35B3" w:rsidRPr="00331C7B" w:rsidRDefault="001A64CE" w:rsidP="000A35B3">
      <w:pPr>
        <w:pStyle w:val="NoSpacing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31C7B">
        <w:rPr>
          <w:rFonts w:ascii="Times New Roman" w:hAnsi="Times New Roman" w:cs="Times New Roman"/>
          <w:b/>
          <w:sz w:val="28"/>
          <w:szCs w:val="28"/>
        </w:rPr>
        <w:lastRenderedPageBreak/>
        <w:t>P</w:t>
      </w:r>
      <w:r w:rsidR="00040FA7">
        <w:rPr>
          <w:rFonts w:ascii="Times New Roman" w:hAnsi="Times New Roman" w:cs="Times New Roman"/>
          <w:b/>
          <w:sz w:val="28"/>
          <w:szCs w:val="28"/>
        </w:rPr>
        <w:t>rompt 77</w:t>
      </w:r>
    </w:p>
    <w:p w:rsidR="00331C7B" w:rsidRPr="00331C7B" w:rsidRDefault="00331C7B" w:rsidP="00331C7B">
      <w:pPr>
        <w:rPr>
          <w:rFonts w:ascii="Times New Roman" w:hAnsi="Times New Roman" w:cs="Times New Roman"/>
          <w:sz w:val="28"/>
          <w:szCs w:val="28"/>
        </w:rPr>
      </w:pPr>
      <w:r w:rsidRPr="00331C7B">
        <w:rPr>
          <w:rFonts w:ascii="Times New Roman" w:hAnsi="Times New Roman" w:cs="Times New Roman"/>
          <w:sz w:val="28"/>
          <w:szCs w:val="28"/>
        </w:rPr>
        <w:t>Union Army Camp in 1863, Thomas Nast</w:t>
      </w:r>
    </w:p>
    <w:p w:rsidR="00331C7B" w:rsidRPr="00331C7B" w:rsidRDefault="00331C7B" w:rsidP="00331C7B">
      <w:pPr>
        <w:rPr>
          <w:rFonts w:ascii="Times New Roman" w:hAnsi="Times New Roman" w:cs="Times New Roman"/>
          <w:sz w:val="28"/>
          <w:szCs w:val="28"/>
        </w:rPr>
      </w:pPr>
      <w:r w:rsidRPr="00331C7B">
        <w:rPr>
          <w:rFonts w:ascii="Times New Roman" w:hAnsi="Times New Roman" w:cs="Times New Roman"/>
          <w:sz w:val="28"/>
          <w:szCs w:val="28"/>
        </w:rPr>
        <w:t xml:space="preserve">1. Who is the jolly old elf handing out gifts? </w:t>
      </w:r>
    </w:p>
    <w:p w:rsidR="00331C7B" w:rsidRDefault="00331C7B" w:rsidP="00331C7B">
      <w:pPr>
        <w:rPr>
          <w:rFonts w:ascii="Times New Roman" w:hAnsi="Times New Roman" w:cs="Times New Roman"/>
          <w:sz w:val="28"/>
          <w:szCs w:val="28"/>
        </w:rPr>
      </w:pPr>
      <w:r w:rsidRPr="00331C7B">
        <w:rPr>
          <w:rFonts w:ascii="Times New Roman" w:hAnsi="Times New Roman" w:cs="Times New Roman"/>
          <w:sz w:val="28"/>
          <w:szCs w:val="28"/>
        </w:rPr>
        <w:t xml:space="preserve">2. What message(s) might Americans in the North read into this cartoon in January of 1863? </w:t>
      </w:r>
    </w:p>
    <w:p w:rsidR="00331C7B" w:rsidRPr="00331C7B" w:rsidRDefault="00331C7B" w:rsidP="00331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31C7B">
        <w:rPr>
          <w:rFonts w:ascii="Times New Roman" w:hAnsi="Times New Roman" w:cs="Times New Roman"/>
          <w:noProof/>
          <w:sz w:val="28"/>
          <w:szCs w:val="28"/>
          <w:lang w:eastAsia="en-US" w:bidi="ar-SA"/>
        </w:rPr>
        <w:drawing>
          <wp:inline distT="0" distB="0" distL="0" distR="0" wp14:anchorId="3D570C5C" wp14:editId="4F81F5D2">
            <wp:extent cx="4763860" cy="5590750"/>
            <wp:effectExtent l="0" t="0" r="0" b="0"/>
            <wp:docPr id="2" name="Picture 2" descr="http://www.sonofthesouth.net/leefoundation/civil-war/1863/september/thomas-nast-santa-cl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nofthesouth.net/leefoundation/civil-war/1863/september/thomas-nast-santa-cla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95" cy="55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7B" w:rsidRPr="00331C7B" w:rsidRDefault="00331C7B" w:rsidP="00331C7B">
      <w:pPr>
        <w:rPr>
          <w:rFonts w:ascii="Times New Roman" w:hAnsi="Times New Roman" w:cs="Times New Roman"/>
          <w:sz w:val="28"/>
          <w:szCs w:val="28"/>
        </w:rPr>
      </w:pPr>
      <w:r w:rsidRPr="00331C7B">
        <w:rPr>
          <w:rFonts w:ascii="Times New Roman" w:hAnsi="Times New Roman" w:cs="Times New Roman"/>
          <w:sz w:val="28"/>
          <w:szCs w:val="28"/>
        </w:rPr>
        <w:t>For more information, go to:</w:t>
      </w:r>
    </w:p>
    <w:p w:rsidR="00331C7B" w:rsidRDefault="00DD61E5" w:rsidP="00331C7B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331C7B" w:rsidRPr="00331C7B">
          <w:rPr>
            <w:rStyle w:val="Hyperlink"/>
            <w:rFonts w:ascii="Times New Roman" w:hAnsi="Times New Roman" w:cs="Times New Roman"/>
            <w:sz w:val="28"/>
            <w:szCs w:val="28"/>
          </w:rPr>
          <w:t>http://cartoons.osu.edu/digital_albums/thomasnast/santa_camp.htm</w:t>
        </w:r>
      </w:hyperlink>
      <w:r w:rsidR="00331C7B" w:rsidRPr="00331C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C7B" w:rsidRPr="00331C7B" w:rsidRDefault="00331C7B" w:rsidP="00331C7B">
      <w:pPr>
        <w:rPr>
          <w:rFonts w:ascii="Times New Roman" w:hAnsi="Times New Roman" w:cs="Times New Roman"/>
          <w:sz w:val="28"/>
          <w:szCs w:val="28"/>
        </w:rPr>
      </w:pPr>
    </w:p>
    <w:p w:rsidR="00331C7B" w:rsidRPr="00331C7B" w:rsidRDefault="00331C7B" w:rsidP="00331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31C7B">
        <w:rPr>
          <w:rFonts w:ascii="Times New Roman" w:hAnsi="Times New Roman" w:cs="Times New Roman"/>
          <w:noProof/>
          <w:sz w:val="28"/>
          <w:szCs w:val="28"/>
          <w:lang w:eastAsia="en-US" w:bidi="ar-SA"/>
        </w:rPr>
        <w:lastRenderedPageBreak/>
        <w:drawing>
          <wp:inline distT="0" distB="0" distL="0" distR="0" wp14:anchorId="47C04F4E" wp14:editId="37AF5142">
            <wp:extent cx="5626537" cy="7886700"/>
            <wp:effectExtent l="0" t="0" r="0" b="0"/>
            <wp:docPr id="1" name="Picture 1" descr="http://media.al.com/news_mobile_impact/photo/thomas-nast-santa-34b8e673c78bd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al.com/news_mobile_impact/photo/thomas-nast-santa-34b8e673c78bd58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24" cy="789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59" w:rsidRDefault="008807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80759" w:rsidRPr="009D4050" w:rsidRDefault="00880759" w:rsidP="00880759">
      <w:pPr>
        <w:spacing w:line="240" w:lineRule="auto"/>
        <w:rPr>
          <w:b/>
          <w:bCs/>
          <w:sz w:val="28"/>
          <w:szCs w:val="28"/>
        </w:rPr>
      </w:pPr>
      <w:r w:rsidRPr="009D4050">
        <w:rPr>
          <w:b/>
          <w:bCs/>
          <w:sz w:val="28"/>
          <w:szCs w:val="28"/>
        </w:rPr>
        <w:lastRenderedPageBreak/>
        <w:t>APUSH Questions</w:t>
      </w:r>
      <w:r>
        <w:rPr>
          <w:b/>
          <w:bCs/>
          <w:sz w:val="28"/>
          <w:szCs w:val="28"/>
        </w:rPr>
        <w:t>/Note Ideas</w:t>
      </w:r>
      <w:r w:rsidRPr="009D4050">
        <w:rPr>
          <w:b/>
          <w:bCs/>
          <w:sz w:val="28"/>
          <w:szCs w:val="28"/>
        </w:rPr>
        <w:t xml:space="preserve"> – Chapter 23: The Gilded Age </w:t>
      </w:r>
    </w:p>
    <w:p w:rsidR="00880759" w:rsidRPr="009D4050" w:rsidRDefault="00880759" w:rsidP="00880759">
      <w:pPr>
        <w:spacing w:line="240" w:lineRule="auto"/>
        <w:rPr>
          <w:b/>
          <w:bCs/>
          <w:sz w:val="28"/>
          <w:szCs w:val="28"/>
        </w:rPr>
      </w:pPr>
      <w:r w:rsidRPr="009D4050">
        <w:rPr>
          <w:b/>
          <w:bCs/>
          <w:sz w:val="28"/>
          <w:szCs w:val="28"/>
        </w:rPr>
        <w:t>(504-</w:t>
      </w:r>
      <w:r>
        <w:rPr>
          <w:b/>
          <w:bCs/>
          <w:sz w:val="28"/>
          <w:szCs w:val="28"/>
        </w:rPr>
        <w:t>510</w:t>
      </w:r>
      <w:r w:rsidRPr="009D4050">
        <w:rPr>
          <w:b/>
          <w:bCs/>
          <w:sz w:val="28"/>
          <w:szCs w:val="28"/>
        </w:rPr>
        <w:t>)</w:t>
      </w:r>
    </w:p>
    <w:p w:rsidR="00880759" w:rsidRPr="009D4050" w:rsidRDefault="00880759" w:rsidP="00880759">
      <w:pPr>
        <w:spacing w:line="240" w:lineRule="auto"/>
        <w:rPr>
          <w:sz w:val="28"/>
          <w:szCs w:val="28"/>
          <w:u w:val="single"/>
        </w:rPr>
      </w:pPr>
      <w:r w:rsidRPr="009D4050">
        <w:rPr>
          <w:sz w:val="28"/>
          <w:szCs w:val="28"/>
        </w:rPr>
        <w:t>1.  Thesis?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 w:rsidRPr="009D4050">
        <w:rPr>
          <w:sz w:val="28"/>
          <w:szCs w:val="28"/>
        </w:rPr>
        <w:t>2.  What was the “Bloody Shirt”?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 w:rsidRPr="009D4050">
        <w:rPr>
          <w:sz w:val="28"/>
          <w:szCs w:val="28"/>
        </w:rPr>
        <w:t xml:space="preserve">3.  What group of people was essential for Grant to win the election of 1868?  </w:t>
      </w:r>
      <w:r>
        <w:rPr>
          <w:sz w:val="28"/>
          <w:szCs w:val="28"/>
        </w:rPr>
        <w:t xml:space="preserve">Explain. 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 w:rsidRPr="009D4050">
        <w:rPr>
          <w:sz w:val="28"/>
          <w:szCs w:val="28"/>
        </w:rPr>
        <w:t>4.  Who were Jim Fisk and Jay Gould?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 w:rsidRPr="009D4050">
        <w:rPr>
          <w:sz w:val="28"/>
          <w:szCs w:val="28"/>
        </w:rPr>
        <w:t>5.  Describe the following scandals:</w:t>
      </w:r>
      <w:r>
        <w:rPr>
          <w:sz w:val="28"/>
          <w:szCs w:val="28"/>
        </w:rPr>
        <w:t xml:space="preserve"> a. </w:t>
      </w:r>
      <w:r w:rsidRPr="009D4050">
        <w:rPr>
          <w:sz w:val="28"/>
          <w:szCs w:val="28"/>
        </w:rPr>
        <w:t xml:space="preserve">Credit </w:t>
      </w:r>
      <w:proofErr w:type="spellStart"/>
      <w:r w:rsidRPr="009D4050">
        <w:rPr>
          <w:sz w:val="28"/>
          <w:szCs w:val="28"/>
        </w:rPr>
        <w:t>Mobilier</w:t>
      </w:r>
      <w:proofErr w:type="spellEnd"/>
      <w:r>
        <w:rPr>
          <w:sz w:val="28"/>
          <w:szCs w:val="28"/>
        </w:rPr>
        <w:t xml:space="preserve"> &amp; b. </w:t>
      </w:r>
      <w:r w:rsidRPr="009D4050">
        <w:rPr>
          <w:sz w:val="28"/>
          <w:szCs w:val="28"/>
        </w:rPr>
        <w:t>Whiskey Ring</w:t>
      </w:r>
    </w:p>
    <w:p w:rsidR="00880759" w:rsidRPr="009D4050" w:rsidRDefault="00880759" w:rsidP="00880759">
      <w:pPr>
        <w:spacing w:line="240" w:lineRule="auto"/>
        <w:rPr>
          <w:sz w:val="28"/>
          <w:szCs w:val="28"/>
          <w:u w:val="single"/>
        </w:rPr>
      </w:pPr>
      <w:r w:rsidRPr="009D4050">
        <w:rPr>
          <w:sz w:val="28"/>
          <w:szCs w:val="28"/>
        </w:rPr>
        <w:t>6.  Who were the Liberal Republicans and what did they want?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 w:rsidRPr="009D4050">
        <w:rPr>
          <w:sz w:val="28"/>
          <w:szCs w:val="28"/>
        </w:rPr>
        <w:t>7.  Describe the panic of 1873.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 w:rsidRPr="009D4050">
        <w:rPr>
          <w:sz w:val="28"/>
          <w:szCs w:val="28"/>
        </w:rPr>
        <w:t>8.  Why was voter turnout so high during the Gilded Age? (p.509)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 w:rsidRPr="009D4050">
        <w:rPr>
          <w:sz w:val="28"/>
          <w:szCs w:val="28"/>
        </w:rPr>
        <w:t>9.  What was GAR?</w:t>
      </w:r>
      <w:r w:rsidRPr="009D4050">
        <w:rPr>
          <w:sz w:val="28"/>
          <w:szCs w:val="28"/>
          <w:u w:val="single"/>
        </w:rPr>
        <w:tab/>
      </w:r>
    </w:p>
    <w:p w:rsidR="00880759" w:rsidRPr="009D4050" w:rsidRDefault="00880759" w:rsidP="0088075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(510-520)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 w:rsidRPr="009D4050">
        <w:rPr>
          <w:sz w:val="28"/>
          <w:szCs w:val="28"/>
        </w:rPr>
        <w:t>10.  Describe the problem that led to the Compromise of 1877.</w:t>
      </w:r>
      <w:r w:rsidRPr="009D4050">
        <w:rPr>
          <w:sz w:val="28"/>
          <w:szCs w:val="28"/>
          <w:u w:val="single"/>
        </w:rPr>
        <w:tab/>
      </w:r>
    </w:p>
    <w:p w:rsidR="00880759" w:rsidRPr="009D4050" w:rsidRDefault="00880759" w:rsidP="00880759">
      <w:pPr>
        <w:spacing w:line="240" w:lineRule="auto"/>
        <w:rPr>
          <w:sz w:val="28"/>
          <w:szCs w:val="28"/>
          <w:u w:val="single"/>
        </w:rPr>
      </w:pPr>
      <w:r w:rsidRPr="009D4050">
        <w:rPr>
          <w:sz w:val="28"/>
          <w:szCs w:val="28"/>
        </w:rPr>
        <w:t>11.  Explain the Compromise of 1877.</w:t>
      </w:r>
      <w:r w:rsidRPr="009D4050">
        <w:rPr>
          <w:sz w:val="28"/>
          <w:szCs w:val="28"/>
          <w:u w:val="single"/>
        </w:rPr>
        <w:tab/>
      </w:r>
    </w:p>
    <w:p w:rsidR="00880759" w:rsidRDefault="00880759" w:rsidP="00880759">
      <w:pPr>
        <w:spacing w:line="240" w:lineRule="auto"/>
        <w:rPr>
          <w:sz w:val="28"/>
          <w:szCs w:val="28"/>
        </w:rPr>
      </w:pPr>
      <w:r w:rsidRPr="009D4050">
        <w:rPr>
          <w:sz w:val="28"/>
          <w:szCs w:val="28"/>
        </w:rPr>
        <w:t xml:space="preserve">12.  What is the relationship between Jim Crow laws and the US Supreme Court case of </w:t>
      </w:r>
      <w:r w:rsidRPr="009D4050">
        <w:rPr>
          <w:i/>
          <w:iCs/>
          <w:sz w:val="28"/>
          <w:szCs w:val="28"/>
        </w:rPr>
        <w:t>Plessy</w:t>
      </w:r>
      <w:r w:rsidRPr="009D4050">
        <w:rPr>
          <w:sz w:val="28"/>
          <w:szCs w:val="28"/>
        </w:rPr>
        <w:t xml:space="preserve"> v. </w:t>
      </w:r>
      <w:proofErr w:type="gramStart"/>
      <w:r w:rsidRPr="009D4050">
        <w:rPr>
          <w:i/>
          <w:iCs/>
          <w:sz w:val="28"/>
          <w:szCs w:val="28"/>
        </w:rPr>
        <w:t>Ferguson</w:t>
      </w:r>
      <w:r w:rsidRPr="009D4050">
        <w:rPr>
          <w:sz w:val="28"/>
          <w:szCs w:val="28"/>
        </w:rPr>
        <w:t>.</w:t>
      </w:r>
      <w:proofErr w:type="gramEnd"/>
    </w:p>
    <w:p w:rsidR="00880759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13. What labor movement weaknesses were revealed by the failure of the Great Railroad Strike?</w:t>
      </w:r>
    </w:p>
    <w:p w:rsidR="00880759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14. Describe the supporters of Chinese Exclusion Act. </w:t>
      </w:r>
    </w:p>
    <w:p w:rsidR="00880759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15. What was the ruling in the Supreme Court case of </w:t>
      </w:r>
      <w:r>
        <w:rPr>
          <w:i/>
          <w:sz w:val="28"/>
          <w:szCs w:val="28"/>
        </w:rPr>
        <w:t>U.S.</w:t>
      </w:r>
      <w:r>
        <w:rPr>
          <w:sz w:val="28"/>
          <w:szCs w:val="28"/>
        </w:rPr>
        <w:t xml:space="preserve"> v. </w:t>
      </w:r>
      <w:r>
        <w:rPr>
          <w:i/>
          <w:sz w:val="28"/>
          <w:szCs w:val="28"/>
        </w:rPr>
        <w:t>Wong Kim Ark</w:t>
      </w:r>
      <w:r>
        <w:rPr>
          <w:sz w:val="28"/>
          <w:szCs w:val="28"/>
        </w:rPr>
        <w:t>?  (</w:t>
      </w:r>
      <w:proofErr w:type="gramStart"/>
      <w:r>
        <w:rPr>
          <w:sz w:val="28"/>
          <w:szCs w:val="28"/>
        </w:rPr>
        <w:t>use</w:t>
      </w:r>
      <w:proofErr w:type="gramEnd"/>
      <w:r>
        <w:rPr>
          <w:sz w:val="28"/>
          <w:szCs w:val="28"/>
        </w:rPr>
        <w:t xml:space="preserve"> the terms </w:t>
      </w:r>
      <w:r>
        <w:rPr>
          <w:i/>
          <w:sz w:val="28"/>
          <w:szCs w:val="28"/>
        </w:rPr>
        <w:t>jus soli</w:t>
      </w:r>
      <w:r>
        <w:rPr>
          <w:sz w:val="28"/>
          <w:szCs w:val="28"/>
        </w:rPr>
        <w:t xml:space="preserve"> and </w:t>
      </w:r>
      <w:r>
        <w:rPr>
          <w:i/>
          <w:sz w:val="28"/>
          <w:szCs w:val="28"/>
        </w:rPr>
        <w:t xml:space="preserve">jus </w:t>
      </w:r>
      <w:proofErr w:type="spellStart"/>
      <w:r>
        <w:rPr>
          <w:i/>
          <w:sz w:val="28"/>
          <w:szCs w:val="28"/>
        </w:rPr>
        <w:t>sanguinis</w:t>
      </w:r>
      <w:proofErr w:type="spellEnd"/>
      <w:r>
        <w:rPr>
          <w:sz w:val="28"/>
          <w:szCs w:val="28"/>
        </w:rPr>
        <w:t xml:space="preserve">) </w:t>
      </w:r>
    </w:p>
    <w:p w:rsidR="00880759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16. How does Chester A. Arthur fit the pattern established by John Tyler? </w:t>
      </w:r>
    </w:p>
    <w:p w:rsidR="00880759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17. Describe the unintended problems created by the Pendleton Act.</w:t>
      </w:r>
    </w:p>
    <w:p w:rsidR="00880759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18. Explain the term, “pig selling.”</w:t>
      </w:r>
    </w:p>
    <w:p w:rsidR="00880759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19. Describe the origins of “Chinatowns.”</w:t>
      </w:r>
    </w:p>
    <w:p w:rsidR="00880759" w:rsidRPr="008E3C64" w:rsidRDefault="00880759" w:rsidP="00880759">
      <w:pPr>
        <w:spacing w:line="240" w:lineRule="auto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880759" w:rsidRPr="009D4050" w:rsidTr="00A4730B">
        <w:tc>
          <w:tcPr>
            <w:tcW w:w="10296" w:type="dxa"/>
          </w:tcPr>
          <w:p w:rsidR="00880759" w:rsidRPr="009D4050" w:rsidRDefault="00880759" w:rsidP="00A4730B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 Explain the issues of the 1884 Presidential Election. </w:t>
            </w:r>
            <w:r w:rsidRPr="008E3C64">
              <w:rPr>
                <w:bCs/>
                <w:sz w:val="28"/>
                <w:szCs w:val="28"/>
              </w:rPr>
              <w:t>(The Gilded Age at its Best)</w:t>
            </w:r>
          </w:p>
        </w:tc>
      </w:tr>
      <w:tr w:rsidR="00880759" w:rsidRPr="009D4050" w:rsidTr="00A4730B">
        <w:tc>
          <w:tcPr>
            <w:tcW w:w="10296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Grover Cleveland v. James G. Blaine (RRR)</w:t>
            </w:r>
          </w:p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lastRenderedPageBreak/>
              <w:t>Issues:</w:t>
            </w:r>
          </w:p>
        </w:tc>
      </w:tr>
    </w:tbl>
    <w:p w:rsidR="00880759" w:rsidRDefault="00880759" w:rsidP="00880759">
      <w:pPr>
        <w:spacing w:line="240" w:lineRule="auto"/>
        <w:rPr>
          <w:sz w:val="28"/>
          <w:szCs w:val="28"/>
        </w:rPr>
      </w:pPr>
    </w:p>
    <w:p w:rsidR="00880759" w:rsidRPr="009D4050" w:rsidRDefault="00880759" w:rsidP="0088075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(520-529)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21. Describe the political position of President </w:t>
      </w:r>
      <w:r w:rsidRPr="009D4050">
        <w:rPr>
          <w:sz w:val="28"/>
          <w:szCs w:val="28"/>
        </w:rPr>
        <w:t xml:space="preserve">(Super) Grover </w:t>
      </w:r>
      <w:r>
        <w:rPr>
          <w:sz w:val="28"/>
          <w:szCs w:val="28"/>
        </w:rPr>
        <w:t xml:space="preserve">Cleveland on each of the following issues: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5"/>
        <w:gridCol w:w="2800"/>
        <w:gridCol w:w="2726"/>
        <w:gridCol w:w="2735"/>
      </w:tblGrid>
      <w:tr w:rsidR="00880759" w:rsidRPr="009D4050" w:rsidTr="00A4730B">
        <w:tc>
          <w:tcPr>
            <w:tcW w:w="2898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Laissez-faire</w:t>
            </w:r>
          </w:p>
        </w:tc>
        <w:tc>
          <w:tcPr>
            <w:tcW w:w="2898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North/South</w:t>
            </w:r>
          </w:p>
        </w:tc>
        <w:tc>
          <w:tcPr>
            <w:tcW w:w="2898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GAR</w:t>
            </w:r>
          </w:p>
        </w:tc>
        <w:tc>
          <w:tcPr>
            <w:tcW w:w="2898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Tariff</w:t>
            </w:r>
          </w:p>
        </w:tc>
      </w:tr>
    </w:tbl>
    <w:p w:rsidR="00880759" w:rsidRPr="008E4F4A" w:rsidRDefault="00880759" w:rsidP="00880759">
      <w:pPr>
        <w:spacing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880759" w:rsidRPr="009D4050" w:rsidTr="00A4730B">
        <w:tc>
          <w:tcPr>
            <w:tcW w:w="10296" w:type="dxa"/>
          </w:tcPr>
          <w:p w:rsidR="00880759" w:rsidRPr="009D4050" w:rsidRDefault="00880759" w:rsidP="00A4730B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22. Explain the issues of the 1888 Presidential Election. </w:t>
            </w:r>
          </w:p>
        </w:tc>
      </w:tr>
      <w:tr w:rsidR="00880759" w:rsidRPr="009D4050" w:rsidTr="00A4730B">
        <w:tc>
          <w:tcPr>
            <w:tcW w:w="10296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Grover Cleveland v. Benjamin Harrison</w:t>
            </w:r>
          </w:p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Issues:</w:t>
            </w:r>
          </w:p>
        </w:tc>
      </w:tr>
    </w:tbl>
    <w:p w:rsidR="00880759" w:rsidRPr="008E4F4A" w:rsidRDefault="00880759" w:rsidP="00880759">
      <w:pPr>
        <w:spacing w:line="240" w:lineRule="auto"/>
        <w:rPr>
          <w:sz w:val="16"/>
          <w:szCs w:val="16"/>
        </w:rPr>
      </w:pP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23. Who was </w:t>
      </w:r>
      <w:r w:rsidRPr="009D4050">
        <w:rPr>
          <w:sz w:val="28"/>
          <w:szCs w:val="28"/>
        </w:rPr>
        <w:t>“Czar” Thomas B. Reed (Republican, Maine)</w:t>
      </w:r>
      <w:r>
        <w:rPr>
          <w:sz w:val="28"/>
          <w:szCs w:val="28"/>
        </w:rPr>
        <w:t xml:space="preserve"> and </w:t>
      </w:r>
      <w:r w:rsidRPr="009D4050">
        <w:rPr>
          <w:sz w:val="28"/>
          <w:szCs w:val="28"/>
        </w:rPr>
        <w:t>why was he called czar?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Pr="009D4050">
        <w:rPr>
          <w:sz w:val="28"/>
          <w:szCs w:val="28"/>
        </w:rPr>
        <w:t>McKinley Tariff, what impact did it have on farmers? (Rural v. Urban)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7758"/>
      </w:tblGrid>
      <w:tr w:rsidR="00880759" w:rsidRPr="009D4050" w:rsidTr="00A4730B">
        <w:tc>
          <w:tcPr>
            <w:tcW w:w="10296" w:type="dxa"/>
            <w:gridSpan w:val="2"/>
          </w:tcPr>
          <w:p w:rsidR="00880759" w:rsidRPr="008E4F4A" w:rsidRDefault="00880759" w:rsidP="00A473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25. Who were the </w:t>
            </w:r>
            <w:r w:rsidRPr="009D4050">
              <w:rPr>
                <w:b/>
                <w:bCs/>
                <w:sz w:val="28"/>
                <w:szCs w:val="28"/>
              </w:rPr>
              <w:t>Populists</w:t>
            </w:r>
            <w:r>
              <w:rPr>
                <w:bCs/>
                <w:sz w:val="28"/>
                <w:szCs w:val="28"/>
              </w:rPr>
              <w:t>?</w:t>
            </w:r>
          </w:p>
        </w:tc>
      </w:tr>
      <w:tr w:rsidR="00880759" w:rsidRPr="009D4050" w:rsidTr="00A4730B">
        <w:tc>
          <w:tcPr>
            <w:tcW w:w="2538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Platform</w:t>
            </w:r>
          </w:p>
        </w:tc>
        <w:tc>
          <w:tcPr>
            <w:tcW w:w="7758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</w:p>
        </w:tc>
      </w:tr>
      <w:tr w:rsidR="00880759" w:rsidRPr="009D4050" w:rsidTr="00A4730B">
        <w:tc>
          <w:tcPr>
            <w:tcW w:w="2538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Farmers AND Workers?</w:t>
            </w:r>
          </w:p>
        </w:tc>
        <w:tc>
          <w:tcPr>
            <w:tcW w:w="7758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</w:p>
          <w:p w:rsidR="00880759" w:rsidRPr="009D4050" w:rsidRDefault="00880759" w:rsidP="00A4730B">
            <w:pPr>
              <w:rPr>
                <w:sz w:val="28"/>
                <w:szCs w:val="28"/>
              </w:rPr>
            </w:pPr>
          </w:p>
        </w:tc>
      </w:tr>
      <w:tr w:rsidR="00880759" w:rsidRPr="009D4050" w:rsidTr="00A4730B">
        <w:tc>
          <w:tcPr>
            <w:tcW w:w="2538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The South?</w:t>
            </w:r>
          </w:p>
        </w:tc>
        <w:tc>
          <w:tcPr>
            <w:tcW w:w="7758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</w:p>
        </w:tc>
      </w:tr>
    </w:tbl>
    <w:p w:rsidR="00880759" w:rsidRPr="009D4050" w:rsidRDefault="00880759" w:rsidP="00880759">
      <w:pPr>
        <w:spacing w:line="240" w:lineRule="auto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880759" w:rsidRPr="009D4050" w:rsidTr="00A4730B">
        <w:tc>
          <w:tcPr>
            <w:tcW w:w="10296" w:type="dxa"/>
          </w:tcPr>
          <w:p w:rsidR="00880759" w:rsidRPr="009D4050" w:rsidRDefault="00880759" w:rsidP="00A4730B">
            <w:pPr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26. Explain the issues of the 1892 Presidential Election. </w:t>
            </w:r>
          </w:p>
        </w:tc>
      </w:tr>
      <w:tr w:rsidR="00880759" w:rsidRPr="009D4050" w:rsidTr="00A4730B">
        <w:tc>
          <w:tcPr>
            <w:tcW w:w="10296" w:type="dxa"/>
          </w:tcPr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Grover Cleveland v. Benjamin Harrison (v. James B. Weaver)</w:t>
            </w:r>
          </w:p>
          <w:p w:rsidR="00880759" w:rsidRPr="009D4050" w:rsidRDefault="00880759" w:rsidP="00A4730B">
            <w:pPr>
              <w:rPr>
                <w:sz w:val="28"/>
                <w:szCs w:val="28"/>
              </w:rPr>
            </w:pPr>
            <w:r w:rsidRPr="009D4050">
              <w:rPr>
                <w:sz w:val="28"/>
                <w:szCs w:val="28"/>
              </w:rPr>
              <w:t>Issues:</w:t>
            </w:r>
          </w:p>
        </w:tc>
      </w:tr>
    </w:tbl>
    <w:p w:rsidR="00880759" w:rsidRPr="009D4050" w:rsidRDefault="00880759" w:rsidP="00880759">
      <w:pPr>
        <w:spacing w:line="240" w:lineRule="auto"/>
        <w:rPr>
          <w:sz w:val="28"/>
          <w:szCs w:val="28"/>
        </w:rPr>
      </w:pP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27.  What were the causes of the </w:t>
      </w:r>
      <w:r w:rsidRPr="009D4050">
        <w:rPr>
          <w:sz w:val="28"/>
          <w:szCs w:val="28"/>
        </w:rPr>
        <w:t>Depression of 1893, Impact?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28. Why was the </w:t>
      </w:r>
      <w:r w:rsidRPr="009D4050">
        <w:rPr>
          <w:sz w:val="28"/>
          <w:szCs w:val="28"/>
        </w:rPr>
        <w:t>She</w:t>
      </w:r>
      <w:r>
        <w:rPr>
          <w:sz w:val="28"/>
          <w:szCs w:val="28"/>
        </w:rPr>
        <w:t xml:space="preserve">rman Silver Purchase Act </w:t>
      </w:r>
      <w:r w:rsidRPr="009D4050">
        <w:rPr>
          <w:sz w:val="28"/>
          <w:szCs w:val="28"/>
        </w:rPr>
        <w:t>repeal</w:t>
      </w:r>
      <w:r>
        <w:rPr>
          <w:sz w:val="28"/>
          <w:szCs w:val="28"/>
        </w:rPr>
        <w:t>ed</w:t>
      </w:r>
      <w:r w:rsidRPr="009D4050">
        <w:rPr>
          <w:sz w:val="28"/>
          <w:szCs w:val="28"/>
        </w:rPr>
        <w:t>?</w:t>
      </w:r>
      <w:r>
        <w:rPr>
          <w:sz w:val="28"/>
          <w:szCs w:val="28"/>
        </w:rPr>
        <w:t xml:space="preserve">  Who did this upset?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29. Who was </w:t>
      </w:r>
      <w:r w:rsidRPr="009D4050">
        <w:rPr>
          <w:sz w:val="28"/>
          <w:szCs w:val="28"/>
        </w:rPr>
        <w:t>JP Morgan</w:t>
      </w:r>
      <w:r>
        <w:rPr>
          <w:sz w:val="28"/>
          <w:szCs w:val="28"/>
        </w:rPr>
        <w:t xml:space="preserve"> and why was he important to the U.S. economy</w:t>
      </w:r>
      <w:r w:rsidRPr="009D4050">
        <w:rPr>
          <w:sz w:val="28"/>
          <w:szCs w:val="28"/>
        </w:rPr>
        <w:t>?</w:t>
      </w:r>
    </w:p>
    <w:p w:rsidR="00880759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30. Why was the Wilson-Gorman Tariff an embarrassment for Cleveland? </w:t>
      </w:r>
    </w:p>
    <w:p w:rsidR="00880759" w:rsidRPr="009D4050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31. Why was the income t</w:t>
      </w:r>
      <w:r w:rsidRPr="009D4050">
        <w:rPr>
          <w:sz w:val="28"/>
          <w:szCs w:val="28"/>
        </w:rPr>
        <w:t>ax</w:t>
      </w:r>
      <w:r>
        <w:rPr>
          <w:sz w:val="28"/>
          <w:szCs w:val="28"/>
        </w:rPr>
        <w:t xml:space="preserve"> important</w:t>
      </w:r>
      <w:r w:rsidRPr="009D4050">
        <w:rPr>
          <w:sz w:val="28"/>
          <w:szCs w:val="28"/>
        </w:rPr>
        <w:t>?</w:t>
      </w:r>
    </w:p>
    <w:p w:rsidR="00880759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32. Who were the “</w:t>
      </w:r>
      <w:r w:rsidRPr="009D4050">
        <w:rPr>
          <w:sz w:val="28"/>
          <w:szCs w:val="28"/>
        </w:rPr>
        <w:t>Forgettable Presidents”</w:t>
      </w:r>
      <w:r>
        <w:rPr>
          <w:sz w:val="28"/>
          <w:szCs w:val="28"/>
        </w:rPr>
        <w:t xml:space="preserve"> and why were they so named</w:t>
      </w:r>
      <w:r w:rsidRPr="009D4050">
        <w:rPr>
          <w:sz w:val="28"/>
          <w:szCs w:val="28"/>
        </w:rPr>
        <w:t>?</w:t>
      </w:r>
    </w:p>
    <w:p w:rsidR="00880759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33. Trace the historiographic shifts in our understanding of the Populists:</w:t>
      </w:r>
    </w:p>
    <w:p w:rsidR="00880759" w:rsidRDefault="00880759" w:rsidP="0088075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From (1) Progressive School (Beards, </w:t>
      </w:r>
      <w:proofErr w:type="spellStart"/>
      <w:r>
        <w:rPr>
          <w:sz w:val="28"/>
          <w:szCs w:val="28"/>
        </w:rPr>
        <w:t>Parrrington</w:t>
      </w:r>
      <w:proofErr w:type="spellEnd"/>
      <w:r>
        <w:rPr>
          <w:sz w:val="28"/>
          <w:szCs w:val="28"/>
        </w:rPr>
        <w:t xml:space="preserve">, Hicks) to (2) Richard Hofstadter to (3) Woodward &amp; </w:t>
      </w:r>
      <w:proofErr w:type="spellStart"/>
      <w:r>
        <w:rPr>
          <w:sz w:val="28"/>
          <w:szCs w:val="28"/>
        </w:rPr>
        <w:t>Goodwyn</w:t>
      </w:r>
      <w:proofErr w:type="spellEnd"/>
      <w:r>
        <w:rPr>
          <w:sz w:val="28"/>
          <w:szCs w:val="28"/>
        </w:rPr>
        <w:t xml:space="preserve"> to (4) Ayers &amp; </w:t>
      </w:r>
      <w:proofErr w:type="spellStart"/>
      <w:r>
        <w:rPr>
          <w:sz w:val="28"/>
          <w:szCs w:val="28"/>
        </w:rPr>
        <w:t>McMath</w:t>
      </w:r>
      <w:proofErr w:type="spellEnd"/>
    </w:p>
    <w:p w:rsidR="00331C13" w:rsidRPr="00331C13" w:rsidRDefault="00880759" w:rsidP="0088075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31C13">
        <w:rPr>
          <w:rFonts w:ascii="Times New Roman" w:hAnsi="Times New Roman" w:cs="Times New Roman"/>
          <w:b/>
          <w:sz w:val="28"/>
          <w:szCs w:val="28"/>
        </w:rPr>
        <w:t xml:space="preserve">APUSH </w:t>
      </w:r>
      <w:r w:rsidR="00331C13" w:rsidRPr="00331C13">
        <w:rPr>
          <w:rFonts w:ascii="Times New Roman" w:hAnsi="Times New Roman" w:cs="Times New Roman"/>
          <w:b/>
          <w:sz w:val="28"/>
          <w:szCs w:val="28"/>
        </w:rPr>
        <w:t>Period 6: 1865-1898</w:t>
      </w:r>
    </w:p>
    <w:p w:rsidR="005B3ACE" w:rsidRDefault="005B3ACE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31C13" w:rsidRP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31C13">
        <w:rPr>
          <w:rFonts w:ascii="Times New Roman" w:hAnsi="Times New Roman" w:cs="Times New Roman"/>
          <w:sz w:val="28"/>
          <w:szCs w:val="28"/>
        </w:rPr>
        <w:t>A. Technological advances, large-scale production methods, and the opening of new markets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encouraged the rise of industrial capitalism in the United States.</w:t>
      </w:r>
    </w:p>
    <w:p w:rsid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31C13" w:rsidRP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31C13">
        <w:rPr>
          <w:rFonts w:ascii="Times New Roman" w:hAnsi="Times New Roman" w:cs="Times New Roman"/>
          <w:sz w:val="28"/>
          <w:szCs w:val="28"/>
        </w:rPr>
        <w:t>B. Large-scale industrial production — accompanied by massive technological change, expanding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international communication networks, and pro-growth government policies — generated rapid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economic development and business consolidation.</w:t>
      </w:r>
    </w:p>
    <w:p w:rsid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31C13" w:rsidRP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31C13">
        <w:rPr>
          <w:rFonts w:ascii="Times New Roman" w:hAnsi="Times New Roman" w:cs="Times New Roman"/>
          <w:sz w:val="28"/>
          <w:szCs w:val="28"/>
        </w:rPr>
        <w:t>C. A variety of perspectives on the economy and labor developed during a time of financial panics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downturns.</w:t>
      </w:r>
    </w:p>
    <w:p w:rsid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31C13" w:rsidRP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31C13">
        <w:rPr>
          <w:rFonts w:ascii="Times New Roman" w:hAnsi="Times New Roman" w:cs="Times New Roman"/>
          <w:sz w:val="28"/>
          <w:szCs w:val="28"/>
        </w:rPr>
        <w:t>D. New systems of production and transportation enabled consolidation within agriculture, which,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with periods of instability, spurred a variety of responses from farmers.</w:t>
      </w:r>
    </w:p>
    <w:p w:rsid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31C13" w:rsidRP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31C13">
        <w:rPr>
          <w:rFonts w:ascii="Times New Roman" w:hAnsi="Times New Roman" w:cs="Times New Roman"/>
          <w:sz w:val="28"/>
          <w:szCs w:val="28"/>
        </w:rPr>
        <w:t>E. The migrations that accompanied industrialization transformed both urban and rural areas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United States and caused dramatic social and cultural change.</w:t>
      </w:r>
    </w:p>
    <w:p w:rsid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31C13" w:rsidRP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31C13">
        <w:rPr>
          <w:rFonts w:ascii="Times New Roman" w:hAnsi="Times New Roman" w:cs="Times New Roman"/>
          <w:sz w:val="28"/>
          <w:szCs w:val="28"/>
        </w:rPr>
        <w:t>F. International and internal migration increased urban populations and fostered the growth of a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urban culture.</w:t>
      </w:r>
    </w:p>
    <w:p w:rsid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31C13" w:rsidRP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31C13">
        <w:rPr>
          <w:rFonts w:ascii="Times New Roman" w:hAnsi="Times New Roman" w:cs="Times New Roman"/>
          <w:sz w:val="28"/>
          <w:szCs w:val="28"/>
        </w:rPr>
        <w:t>G. Larger numbers of migrants moved to the West in search of land and economic opportunity,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frequently provoking competition and violent conflict.</w:t>
      </w:r>
    </w:p>
    <w:p w:rsid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31C13" w:rsidRP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31C13">
        <w:rPr>
          <w:rFonts w:ascii="Times New Roman" w:hAnsi="Times New Roman" w:cs="Times New Roman"/>
          <w:sz w:val="28"/>
          <w:szCs w:val="28"/>
        </w:rPr>
        <w:t xml:space="preserve">H. </w:t>
      </w:r>
      <w:proofErr w:type="gramStart"/>
      <w:r w:rsidRPr="00331C13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331C13">
        <w:rPr>
          <w:rFonts w:ascii="Times New Roman" w:hAnsi="Times New Roman" w:cs="Times New Roman"/>
          <w:sz w:val="28"/>
          <w:szCs w:val="28"/>
        </w:rPr>
        <w:t xml:space="preserve"> Gilded Age produced new cultural and intellectual movements, public reform efforts, and political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debates over economic and social policies.</w:t>
      </w:r>
    </w:p>
    <w:p w:rsid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31C13" w:rsidRP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31C13">
        <w:rPr>
          <w:rFonts w:ascii="Times New Roman" w:hAnsi="Times New Roman" w:cs="Times New Roman"/>
          <w:sz w:val="28"/>
          <w:szCs w:val="28"/>
        </w:rPr>
        <w:t>I. New cultural and intellectual movements both buttressed and challenged the social order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Gilded Age.</w:t>
      </w:r>
    </w:p>
    <w:p w:rsid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31C13" w:rsidRPr="00331C13" w:rsidRDefault="00331C13" w:rsidP="00331C1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31C13">
        <w:rPr>
          <w:rFonts w:ascii="Times New Roman" w:hAnsi="Times New Roman" w:cs="Times New Roman"/>
          <w:sz w:val="28"/>
          <w:szCs w:val="28"/>
        </w:rPr>
        <w:t>J. Dramatic social changes in the period inspired political debates over citizenship, corruption,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C13">
        <w:rPr>
          <w:rFonts w:ascii="Times New Roman" w:hAnsi="Times New Roman" w:cs="Times New Roman"/>
          <w:sz w:val="28"/>
          <w:szCs w:val="28"/>
        </w:rPr>
        <w:t>proper relationship between business and government.</w:t>
      </w:r>
    </w:p>
    <w:p w:rsidR="00331C13" w:rsidRDefault="00331C13" w:rsidP="00F81B25">
      <w:pPr>
        <w:rPr>
          <w:rFonts w:ascii="Times New Roman" w:hAnsi="Times New Roman" w:cs="Times New Roman"/>
          <w:b/>
          <w:sz w:val="28"/>
          <w:szCs w:val="28"/>
        </w:rPr>
      </w:pPr>
    </w:p>
    <w:p w:rsidR="00331C13" w:rsidRDefault="00331C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C0159" w:rsidRPr="00331C7B" w:rsidRDefault="00DD5352" w:rsidP="000C0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C7B">
        <w:rPr>
          <w:rFonts w:ascii="Times New Roman" w:hAnsi="Times New Roman" w:cs="Times New Roman"/>
          <w:b/>
          <w:sz w:val="28"/>
          <w:szCs w:val="28"/>
        </w:rPr>
        <w:lastRenderedPageBreak/>
        <w:t>Reading Schedule for Second Quarter</w:t>
      </w:r>
      <w:r w:rsidR="000C0159" w:rsidRPr="00331C7B">
        <w:rPr>
          <w:rFonts w:ascii="Times New Roman" w:hAnsi="Times New Roman" w:cs="Times New Roman"/>
          <w:b/>
          <w:sz w:val="28"/>
          <w:szCs w:val="28"/>
        </w:rPr>
        <w:t xml:space="preserve"> 2016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8658"/>
      </w:tblGrid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11/16 – W</w:t>
            </w:r>
          </w:p>
        </w:tc>
        <w:tc>
          <w:tcPr>
            <w:tcW w:w="8658" w:type="dxa"/>
          </w:tcPr>
          <w:p w:rsidR="00857D41" w:rsidRPr="00331C7B" w:rsidRDefault="00857D41" w:rsidP="00E4123A">
            <w:pPr>
              <w:pStyle w:val="NoSpacing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American Pageant 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434-443 (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proofErr w:type="spellEnd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20) 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11/17 – 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proofErr w:type="spellEnd"/>
          </w:p>
        </w:tc>
        <w:tc>
          <w:tcPr>
            <w:tcW w:w="8658" w:type="dxa"/>
          </w:tcPr>
          <w:p w:rsidR="00857D41" w:rsidRPr="00331C7B" w:rsidRDefault="00857D41" w:rsidP="00E4123A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American Pageant 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443-452 (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proofErr w:type="spellEnd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20)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11/18 – F</w:t>
            </w:r>
          </w:p>
        </w:tc>
        <w:tc>
          <w:tcPr>
            <w:tcW w:w="8658" w:type="dxa"/>
          </w:tcPr>
          <w:p w:rsidR="00857D41" w:rsidRPr="00331C7B" w:rsidRDefault="00857D41" w:rsidP="00E4123A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>American Pageant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453-462 (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proofErr w:type="spellEnd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21)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11/21 – M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>American Pageant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462-478 (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proofErr w:type="spellEnd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21)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11/22 – T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>Zinn 10 “The Other Civil War”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11/23 to 11/25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Thanksgiving Break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11/28 – M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>American Pageant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479-490 (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proofErr w:type="spellEnd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22)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11/29 – T</w:t>
            </w:r>
          </w:p>
        </w:tc>
        <w:tc>
          <w:tcPr>
            <w:tcW w:w="8658" w:type="dxa"/>
          </w:tcPr>
          <w:p w:rsidR="00857D41" w:rsidRPr="00331C7B" w:rsidRDefault="00857D41" w:rsidP="00C823A5">
            <w:pPr>
              <w:pStyle w:val="NoSpacing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>American Pageant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490-501 (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proofErr w:type="spellEnd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22) 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11/30 – W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Review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12/1 – 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proofErr w:type="spellEnd"/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Test # 8 (20-22) </w:t>
            </w:r>
            <w:r w:rsidRPr="00331C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End Period 5 (1844-1877)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12/2 – F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12/5 –M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12/6 – T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>American Pageant</w:t>
            </w:r>
            <w:r w:rsidR="00331C7B">
              <w:rPr>
                <w:rFonts w:ascii="Times New Roman" w:hAnsi="Times New Roman" w:cs="Times New Roman"/>
                <w:sz w:val="28"/>
                <w:szCs w:val="28"/>
              </w:rPr>
              <w:t xml:space="preserve"> 502-515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proofErr w:type="spellEnd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23)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12/7 – W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>American Pageant</w:t>
            </w:r>
            <w:r w:rsidR="00331C7B">
              <w:rPr>
                <w:rFonts w:ascii="Times New Roman" w:hAnsi="Times New Roman" w:cs="Times New Roman"/>
                <w:sz w:val="28"/>
                <w:szCs w:val="28"/>
              </w:rPr>
              <w:t xml:space="preserve"> 515-529  (</w:t>
            </w:r>
            <w:proofErr w:type="spellStart"/>
            <w:r w:rsidR="00331C7B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proofErr w:type="spellEnd"/>
            <w:r w:rsidR="00331C7B">
              <w:rPr>
                <w:rFonts w:ascii="Times New Roman" w:hAnsi="Times New Roman" w:cs="Times New Roman"/>
                <w:sz w:val="28"/>
                <w:szCs w:val="28"/>
              </w:rPr>
              <w:t xml:space="preserve"> 23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12/8 – 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proofErr w:type="spellEnd"/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>American Pageant</w:t>
            </w:r>
            <w:r w:rsidR="00331C7B">
              <w:rPr>
                <w:rFonts w:ascii="Times New Roman" w:hAnsi="Times New Roman" w:cs="Times New Roman"/>
                <w:sz w:val="28"/>
                <w:szCs w:val="28"/>
              </w:rPr>
              <w:t xml:space="preserve"> 530-544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proofErr w:type="spellEnd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24)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12/9 - F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>American Pageant</w:t>
            </w:r>
            <w:r w:rsidR="00331C7B">
              <w:rPr>
                <w:rFonts w:ascii="Times New Roman" w:hAnsi="Times New Roman" w:cs="Times New Roman"/>
                <w:sz w:val="28"/>
                <w:szCs w:val="28"/>
              </w:rPr>
              <w:t xml:space="preserve"> 544-557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proofErr w:type="spellEnd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24)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12/12 – M</w:t>
            </w:r>
          </w:p>
        </w:tc>
        <w:tc>
          <w:tcPr>
            <w:tcW w:w="8658" w:type="dxa"/>
          </w:tcPr>
          <w:p w:rsidR="00857D41" w:rsidRPr="00331C7B" w:rsidRDefault="00880759" w:rsidP="0039452F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First Block Exam</w:t>
            </w:r>
          </w:p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APUSH Exam will cover chapters 1-24 in the </w:t>
            </w:r>
            <w:r w:rsidRPr="00331C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American Pageant</w:t>
            </w:r>
          </w:p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b/>
                <w:sz w:val="28"/>
                <w:szCs w:val="28"/>
              </w:rPr>
              <w:t>Map: 50 States</w:t>
            </w:r>
          </w:p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b/>
                <w:sz w:val="28"/>
                <w:szCs w:val="28"/>
              </w:rPr>
              <w:t>Presidents: Washington to the second coming of Cleveland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12/13 – T</w:t>
            </w:r>
          </w:p>
        </w:tc>
        <w:tc>
          <w:tcPr>
            <w:tcW w:w="8658" w:type="dxa"/>
          </w:tcPr>
          <w:p w:rsidR="00857D41" w:rsidRPr="00331C7B" w:rsidRDefault="00880759" w:rsidP="0039452F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Fourth Block Exam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12/14 – W</w:t>
            </w:r>
          </w:p>
        </w:tc>
        <w:tc>
          <w:tcPr>
            <w:tcW w:w="8658" w:type="dxa"/>
          </w:tcPr>
          <w:p w:rsidR="00857D41" w:rsidRPr="00331C7B" w:rsidRDefault="00880759" w:rsidP="0039452F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Second Block Exam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12/15 – </w:t>
            </w:r>
            <w:proofErr w:type="spellStart"/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proofErr w:type="spellEnd"/>
          </w:p>
        </w:tc>
        <w:tc>
          <w:tcPr>
            <w:tcW w:w="8658" w:type="dxa"/>
          </w:tcPr>
          <w:p w:rsidR="00857D41" w:rsidRPr="00331C7B" w:rsidRDefault="00880759" w:rsidP="0039452F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Third Block Exam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12/16 – F</w:t>
            </w:r>
          </w:p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End of the Grading Period</w:t>
            </w:r>
          </w:p>
        </w:tc>
        <w:tc>
          <w:tcPr>
            <w:tcW w:w="8658" w:type="dxa"/>
          </w:tcPr>
          <w:p w:rsidR="00857D41" w:rsidRPr="00331C7B" w:rsidRDefault="00880759" w:rsidP="0039452F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Make-up Exams</w:t>
            </w:r>
          </w:p>
          <w:p w:rsidR="00857D41" w:rsidRPr="00331C7B" w:rsidRDefault="00880759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(TP Documentary is due by 8am Monday 12/19/16)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12/19/16 to 1/3/17 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Winter Break</w:t>
            </w:r>
            <w:bookmarkStart w:id="0" w:name="_GoBack"/>
            <w:bookmarkEnd w:id="0"/>
          </w:p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b/>
                <w:sz w:val="28"/>
                <w:szCs w:val="28"/>
              </w:rPr>
              <w:t>REMEMBER!</w:t>
            </w:r>
          </w:p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12/19, 12/20, and 1/3 are Inclement Weather Make Up Days!</w:t>
            </w:r>
          </w:p>
        </w:tc>
      </w:tr>
      <w:tr w:rsidR="00857D41" w:rsidRPr="00331C7B" w:rsidTr="0039452F">
        <w:tc>
          <w:tcPr>
            <w:tcW w:w="23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>1/4/17</w:t>
            </w:r>
          </w:p>
        </w:tc>
        <w:tc>
          <w:tcPr>
            <w:tcW w:w="8658" w:type="dxa"/>
          </w:tcPr>
          <w:p w:rsidR="00857D41" w:rsidRPr="00331C7B" w:rsidRDefault="00857D41" w:rsidP="0039452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31C7B">
              <w:rPr>
                <w:rFonts w:ascii="Times New Roman" w:hAnsi="Times New Roman" w:cs="Times New Roman"/>
                <w:i/>
                <w:sz w:val="28"/>
                <w:szCs w:val="28"/>
              </w:rPr>
              <w:t>American Pageant</w:t>
            </w:r>
            <w:r w:rsidRPr="00331C7B">
              <w:rPr>
                <w:rFonts w:ascii="Times New Roman" w:hAnsi="Times New Roman" w:cs="Times New Roman"/>
                <w:sz w:val="28"/>
                <w:szCs w:val="28"/>
              </w:rPr>
              <w:t xml:space="preserve"> 558-572</w:t>
            </w:r>
          </w:p>
        </w:tc>
      </w:tr>
    </w:tbl>
    <w:p w:rsidR="000C0159" w:rsidRPr="00331C7B" w:rsidRDefault="000C0159" w:rsidP="000C0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0159" w:rsidRPr="00331C7B" w:rsidRDefault="000C0159" w:rsidP="000C0159">
      <w:pPr>
        <w:rPr>
          <w:rFonts w:ascii="Times New Roman" w:hAnsi="Times New Roman" w:cs="Times New Roman"/>
          <w:sz w:val="28"/>
          <w:szCs w:val="28"/>
        </w:rPr>
      </w:pPr>
    </w:p>
    <w:p w:rsidR="00124F83" w:rsidRPr="00331C7B" w:rsidRDefault="00124F83" w:rsidP="002A0842">
      <w:pPr>
        <w:rPr>
          <w:rFonts w:ascii="Times New Roman" w:hAnsi="Times New Roman" w:cs="Times New Roman"/>
          <w:sz w:val="28"/>
          <w:szCs w:val="28"/>
        </w:rPr>
      </w:pPr>
    </w:p>
    <w:p w:rsidR="006878BE" w:rsidRPr="00331C7B" w:rsidRDefault="006878BE">
      <w:pPr>
        <w:rPr>
          <w:rFonts w:ascii="Times New Roman" w:hAnsi="Times New Roman" w:cs="Times New Roman"/>
          <w:sz w:val="28"/>
          <w:szCs w:val="28"/>
        </w:rPr>
      </w:pPr>
    </w:p>
    <w:p w:rsidR="00C4286F" w:rsidRPr="00331C7B" w:rsidRDefault="00C4286F">
      <w:pPr>
        <w:rPr>
          <w:rFonts w:ascii="Times New Roman" w:hAnsi="Times New Roman" w:cs="Times New Roman"/>
          <w:sz w:val="28"/>
          <w:szCs w:val="28"/>
        </w:rPr>
      </w:pPr>
    </w:p>
    <w:p w:rsidR="001A64CE" w:rsidRPr="00331C7B" w:rsidRDefault="001A64CE">
      <w:pPr>
        <w:rPr>
          <w:rFonts w:ascii="Times New Roman" w:hAnsi="Times New Roman" w:cs="Times New Roman"/>
          <w:sz w:val="28"/>
          <w:szCs w:val="28"/>
        </w:rPr>
      </w:pPr>
    </w:p>
    <w:sectPr w:rsidR="001A64CE" w:rsidRPr="00331C7B" w:rsidSect="00A513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15FA8"/>
    <w:multiLevelType w:val="hybridMultilevel"/>
    <w:tmpl w:val="069A8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05A8"/>
    <w:multiLevelType w:val="hybridMultilevel"/>
    <w:tmpl w:val="B866D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71BE9"/>
    <w:multiLevelType w:val="hybridMultilevel"/>
    <w:tmpl w:val="8C401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B6E5B"/>
    <w:multiLevelType w:val="hybridMultilevel"/>
    <w:tmpl w:val="0CBE3C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B0A0D"/>
    <w:multiLevelType w:val="hybridMultilevel"/>
    <w:tmpl w:val="1B642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65414"/>
    <w:multiLevelType w:val="hybridMultilevel"/>
    <w:tmpl w:val="7744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6A3380"/>
    <w:multiLevelType w:val="hybridMultilevel"/>
    <w:tmpl w:val="313AD8BA"/>
    <w:lvl w:ilvl="0" w:tplc="83A023A0">
      <w:start w:val="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B7C6750"/>
    <w:multiLevelType w:val="hybridMultilevel"/>
    <w:tmpl w:val="AE28B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C539C"/>
    <w:multiLevelType w:val="hybridMultilevel"/>
    <w:tmpl w:val="E63C49CE"/>
    <w:lvl w:ilvl="0" w:tplc="DA48A080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C0E8A"/>
    <w:multiLevelType w:val="hybridMultilevel"/>
    <w:tmpl w:val="ED0EF2B2"/>
    <w:lvl w:ilvl="0" w:tplc="188286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E36A2"/>
    <w:multiLevelType w:val="multilevel"/>
    <w:tmpl w:val="466AC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0A4BF7"/>
    <w:multiLevelType w:val="multilevel"/>
    <w:tmpl w:val="091C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987363"/>
    <w:multiLevelType w:val="hybridMultilevel"/>
    <w:tmpl w:val="023C3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B10CBF"/>
    <w:multiLevelType w:val="hybridMultilevel"/>
    <w:tmpl w:val="A678C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E90343"/>
    <w:multiLevelType w:val="hybridMultilevel"/>
    <w:tmpl w:val="7FB02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F95582"/>
    <w:multiLevelType w:val="hybridMultilevel"/>
    <w:tmpl w:val="2F6A3C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3E54C8"/>
    <w:multiLevelType w:val="hybridMultilevel"/>
    <w:tmpl w:val="83E203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BA65D11"/>
    <w:multiLevelType w:val="hybridMultilevel"/>
    <w:tmpl w:val="D3A05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7"/>
  </w:num>
  <w:num w:numId="5">
    <w:abstractNumId w:val="2"/>
  </w:num>
  <w:num w:numId="6">
    <w:abstractNumId w:val="6"/>
  </w:num>
  <w:num w:numId="7">
    <w:abstractNumId w:val="14"/>
  </w:num>
  <w:num w:numId="8">
    <w:abstractNumId w:val="15"/>
  </w:num>
  <w:num w:numId="9">
    <w:abstractNumId w:val="3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4"/>
  </w:num>
  <w:num w:numId="15">
    <w:abstractNumId w:val="1"/>
  </w:num>
  <w:num w:numId="16">
    <w:abstractNumId w:val="16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DA"/>
    <w:rsid w:val="00003A0C"/>
    <w:rsid w:val="0001330A"/>
    <w:rsid w:val="0002045F"/>
    <w:rsid w:val="00024B70"/>
    <w:rsid w:val="00040BF3"/>
    <w:rsid w:val="00040FA7"/>
    <w:rsid w:val="0006230B"/>
    <w:rsid w:val="00064EFC"/>
    <w:rsid w:val="000926D8"/>
    <w:rsid w:val="00094A60"/>
    <w:rsid w:val="00095964"/>
    <w:rsid w:val="00096AB1"/>
    <w:rsid w:val="000A35B3"/>
    <w:rsid w:val="000A6779"/>
    <w:rsid w:val="000C0159"/>
    <w:rsid w:val="000E5701"/>
    <w:rsid w:val="000F12F5"/>
    <w:rsid w:val="001134CF"/>
    <w:rsid w:val="001136EE"/>
    <w:rsid w:val="0012372D"/>
    <w:rsid w:val="00124F83"/>
    <w:rsid w:val="00146D6F"/>
    <w:rsid w:val="0015105C"/>
    <w:rsid w:val="00156EDA"/>
    <w:rsid w:val="001816F1"/>
    <w:rsid w:val="00186470"/>
    <w:rsid w:val="001879F7"/>
    <w:rsid w:val="00191C09"/>
    <w:rsid w:val="001A162B"/>
    <w:rsid w:val="001A372B"/>
    <w:rsid w:val="001A64CE"/>
    <w:rsid w:val="001C4018"/>
    <w:rsid w:val="001D30E8"/>
    <w:rsid w:val="001D32ED"/>
    <w:rsid w:val="001D7F62"/>
    <w:rsid w:val="001F5620"/>
    <w:rsid w:val="00207EB6"/>
    <w:rsid w:val="00215232"/>
    <w:rsid w:val="00223B65"/>
    <w:rsid w:val="00261632"/>
    <w:rsid w:val="00272064"/>
    <w:rsid w:val="00287C4F"/>
    <w:rsid w:val="00293426"/>
    <w:rsid w:val="002A0842"/>
    <w:rsid w:val="002B24CF"/>
    <w:rsid w:val="002B668D"/>
    <w:rsid w:val="002B6B04"/>
    <w:rsid w:val="002C206D"/>
    <w:rsid w:val="002C4163"/>
    <w:rsid w:val="002F2169"/>
    <w:rsid w:val="002F31D9"/>
    <w:rsid w:val="0030312F"/>
    <w:rsid w:val="00310867"/>
    <w:rsid w:val="00314517"/>
    <w:rsid w:val="00320345"/>
    <w:rsid w:val="003254B3"/>
    <w:rsid w:val="00330953"/>
    <w:rsid w:val="00331C13"/>
    <w:rsid w:val="00331C7B"/>
    <w:rsid w:val="00334214"/>
    <w:rsid w:val="0034573B"/>
    <w:rsid w:val="00347D1B"/>
    <w:rsid w:val="00360696"/>
    <w:rsid w:val="00371827"/>
    <w:rsid w:val="00386D09"/>
    <w:rsid w:val="00392ABF"/>
    <w:rsid w:val="0039435A"/>
    <w:rsid w:val="00395BBC"/>
    <w:rsid w:val="00396538"/>
    <w:rsid w:val="0039798F"/>
    <w:rsid w:val="003A0C7C"/>
    <w:rsid w:val="003B6CB3"/>
    <w:rsid w:val="003C3BE5"/>
    <w:rsid w:val="003C42B3"/>
    <w:rsid w:val="003C503D"/>
    <w:rsid w:val="003D2BCD"/>
    <w:rsid w:val="003D49DB"/>
    <w:rsid w:val="003E0C36"/>
    <w:rsid w:val="00401911"/>
    <w:rsid w:val="00403538"/>
    <w:rsid w:val="004051E2"/>
    <w:rsid w:val="0041114C"/>
    <w:rsid w:val="004162A9"/>
    <w:rsid w:val="00417FFE"/>
    <w:rsid w:val="00423318"/>
    <w:rsid w:val="00424156"/>
    <w:rsid w:val="00432A1A"/>
    <w:rsid w:val="00435769"/>
    <w:rsid w:val="004358DB"/>
    <w:rsid w:val="004402B1"/>
    <w:rsid w:val="00451776"/>
    <w:rsid w:val="004546A4"/>
    <w:rsid w:val="004570D5"/>
    <w:rsid w:val="00461407"/>
    <w:rsid w:val="00464516"/>
    <w:rsid w:val="004659CD"/>
    <w:rsid w:val="00465E08"/>
    <w:rsid w:val="00466FBD"/>
    <w:rsid w:val="00472B85"/>
    <w:rsid w:val="00473798"/>
    <w:rsid w:val="00480EB7"/>
    <w:rsid w:val="00490110"/>
    <w:rsid w:val="00495D24"/>
    <w:rsid w:val="004A2714"/>
    <w:rsid w:val="004B1210"/>
    <w:rsid w:val="004B2047"/>
    <w:rsid w:val="004B41B6"/>
    <w:rsid w:val="004C409C"/>
    <w:rsid w:val="004C473C"/>
    <w:rsid w:val="004D16F7"/>
    <w:rsid w:val="004D4BA3"/>
    <w:rsid w:val="004F65E7"/>
    <w:rsid w:val="004F7004"/>
    <w:rsid w:val="00505B1A"/>
    <w:rsid w:val="00512603"/>
    <w:rsid w:val="00540CAE"/>
    <w:rsid w:val="005410A8"/>
    <w:rsid w:val="00552036"/>
    <w:rsid w:val="005530F1"/>
    <w:rsid w:val="00561893"/>
    <w:rsid w:val="0056320A"/>
    <w:rsid w:val="0056446C"/>
    <w:rsid w:val="005655FA"/>
    <w:rsid w:val="00585789"/>
    <w:rsid w:val="005936F2"/>
    <w:rsid w:val="005A08B4"/>
    <w:rsid w:val="005A12F0"/>
    <w:rsid w:val="005B3ACE"/>
    <w:rsid w:val="005C6672"/>
    <w:rsid w:val="005D4469"/>
    <w:rsid w:val="005D6B7F"/>
    <w:rsid w:val="005E246B"/>
    <w:rsid w:val="005E6FBA"/>
    <w:rsid w:val="005F1D7B"/>
    <w:rsid w:val="0061723D"/>
    <w:rsid w:val="0062205B"/>
    <w:rsid w:val="006279DA"/>
    <w:rsid w:val="00634872"/>
    <w:rsid w:val="006444DE"/>
    <w:rsid w:val="00647039"/>
    <w:rsid w:val="00647FC5"/>
    <w:rsid w:val="006518D9"/>
    <w:rsid w:val="00663947"/>
    <w:rsid w:val="006802D6"/>
    <w:rsid w:val="00684B30"/>
    <w:rsid w:val="00684C8C"/>
    <w:rsid w:val="006856A4"/>
    <w:rsid w:val="006858FE"/>
    <w:rsid w:val="006878BE"/>
    <w:rsid w:val="00691E0A"/>
    <w:rsid w:val="00692CF6"/>
    <w:rsid w:val="006934DB"/>
    <w:rsid w:val="006B389C"/>
    <w:rsid w:val="006B5A57"/>
    <w:rsid w:val="006C32C1"/>
    <w:rsid w:val="006C7AB4"/>
    <w:rsid w:val="006D3656"/>
    <w:rsid w:val="006D557C"/>
    <w:rsid w:val="00703472"/>
    <w:rsid w:val="00726AC4"/>
    <w:rsid w:val="007416ED"/>
    <w:rsid w:val="007647E1"/>
    <w:rsid w:val="007724C9"/>
    <w:rsid w:val="00773ED1"/>
    <w:rsid w:val="00782168"/>
    <w:rsid w:val="00785E99"/>
    <w:rsid w:val="00785F5F"/>
    <w:rsid w:val="00794B3C"/>
    <w:rsid w:val="00794ED7"/>
    <w:rsid w:val="007B0460"/>
    <w:rsid w:val="007B392C"/>
    <w:rsid w:val="007C47FD"/>
    <w:rsid w:val="007E2C5A"/>
    <w:rsid w:val="007E7BE8"/>
    <w:rsid w:val="007F1D0B"/>
    <w:rsid w:val="007F5215"/>
    <w:rsid w:val="0080149D"/>
    <w:rsid w:val="008103CE"/>
    <w:rsid w:val="0081071A"/>
    <w:rsid w:val="00812B22"/>
    <w:rsid w:val="0081338B"/>
    <w:rsid w:val="008161A2"/>
    <w:rsid w:val="00822DA7"/>
    <w:rsid w:val="00822F70"/>
    <w:rsid w:val="00824303"/>
    <w:rsid w:val="008264F6"/>
    <w:rsid w:val="00845281"/>
    <w:rsid w:val="0084722C"/>
    <w:rsid w:val="00855724"/>
    <w:rsid w:val="008563CF"/>
    <w:rsid w:val="00857D41"/>
    <w:rsid w:val="0087694C"/>
    <w:rsid w:val="00880759"/>
    <w:rsid w:val="00886D89"/>
    <w:rsid w:val="008A3571"/>
    <w:rsid w:val="008A789F"/>
    <w:rsid w:val="008C4AAC"/>
    <w:rsid w:val="008C6B37"/>
    <w:rsid w:val="008D00F6"/>
    <w:rsid w:val="008E1AA7"/>
    <w:rsid w:val="008E777F"/>
    <w:rsid w:val="008F5EA3"/>
    <w:rsid w:val="00904502"/>
    <w:rsid w:val="00923119"/>
    <w:rsid w:val="00930BAA"/>
    <w:rsid w:val="0093326A"/>
    <w:rsid w:val="00951BBA"/>
    <w:rsid w:val="00960530"/>
    <w:rsid w:val="009711FA"/>
    <w:rsid w:val="00974221"/>
    <w:rsid w:val="009A224A"/>
    <w:rsid w:val="009B4303"/>
    <w:rsid w:val="009C11FA"/>
    <w:rsid w:val="009C33D2"/>
    <w:rsid w:val="009E2261"/>
    <w:rsid w:val="009E26B9"/>
    <w:rsid w:val="009E2778"/>
    <w:rsid w:val="00A1506B"/>
    <w:rsid w:val="00A1730F"/>
    <w:rsid w:val="00A3687B"/>
    <w:rsid w:val="00A37027"/>
    <w:rsid w:val="00A41A7F"/>
    <w:rsid w:val="00A513F1"/>
    <w:rsid w:val="00A65105"/>
    <w:rsid w:val="00A7179C"/>
    <w:rsid w:val="00A7449A"/>
    <w:rsid w:val="00A96DAA"/>
    <w:rsid w:val="00AA4B22"/>
    <w:rsid w:val="00AA5AF6"/>
    <w:rsid w:val="00AA6F3B"/>
    <w:rsid w:val="00AB27F1"/>
    <w:rsid w:val="00AB6D9C"/>
    <w:rsid w:val="00AB7853"/>
    <w:rsid w:val="00AD10F1"/>
    <w:rsid w:val="00AD1164"/>
    <w:rsid w:val="00AF07BD"/>
    <w:rsid w:val="00AF086B"/>
    <w:rsid w:val="00B07022"/>
    <w:rsid w:val="00B17BC7"/>
    <w:rsid w:val="00B204FB"/>
    <w:rsid w:val="00B2320B"/>
    <w:rsid w:val="00B25E94"/>
    <w:rsid w:val="00B33A66"/>
    <w:rsid w:val="00B4440A"/>
    <w:rsid w:val="00B44CCA"/>
    <w:rsid w:val="00B5466D"/>
    <w:rsid w:val="00B60EEB"/>
    <w:rsid w:val="00B6643A"/>
    <w:rsid w:val="00B82EDA"/>
    <w:rsid w:val="00B8715B"/>
    <w:rsid w:val="00B90727"/>
    <w:rsid w:val="00B91862"/>
    <w:rsid w:val="00BC36B7"/>
    <w:rsid w:val="00BD44F3"/>
    <w:rsid w:val="00BF4712"/>
    <w:rsid w:val="00BF72EC"/>
    <w:rsid w:val="00C01429"/>
    <w:rsid w:val="00C014CC"/>
    <w:rsid w:val="00C4286F"/>
    <w:rsid w:val="00C42BD6"/>
    <w:rsid w:val="00C43E1E"/>
    <w:rsid w:val="00C44E28"/>
    <w:rsid w:val="00C622C5"/>
    <w:rsid w:val="00C81DD1"/>
    <w:rsid w:val="00C822AC"/>
    <w:rsid w:val="00C823A5"/>
    <w:rsid w:val="00C97D9D"/>
    <w:rsid w:val="00CA5182"/>
    <w:rsid w:val="00CA586D"/>
    <w:rsid w:val="00CB5310"/>
    <w:rsid w:val="00CE3A38"/>
    <w:rsid w:val="00CE5138"/>
    <w:rsid w:val="00CF5805"/>
    <w:rsid w:val="00D236EF"/>
    <w:rsid w:val="00D25D5F"/>
    <w:rsid w:val="00D315CD"/>
    <w:rsid w:val="00D318F0"/>
    <w:rsid w:val="00D40647"/>
    <w:rsid w:val="00D4456F"/>
    <w:rsid w:val="00D500DE"/>
    <w:rsid w:val="00D55C46"/>
    <w:rsid w:val="00D62F2A"/>
    <w:rsid w:val="00D9454A"/>
    <w:rsid w:val="00DA155D"/>
    <w:rsid w:val="00DA7916"/>
    <w:rsid w:val="00DB199F"/>
    <w:rsid w:val="00DB3AAF"/>
    <w:rsid w:val="00DB51E4"/>
    <w:rsid w:val="00DB6AA4"/>
    <w:rsid w:val="00DC54F1"/>
    <w:rsid w:val="00DD0E0A"/>
    <w:rsid w:val="00DD5352"/>
    <w:rsid w:val="00DD707A"/>
    <w:rsid w:val="00DE2E9D"/>
    <w:rsid w:val="00E02EF4"/>
    <w:rsid w:val="00E05D8C"/>
    <w:rsid w:val="00E116D8"/>
    <w:rsid w:val="00E21300"/>
    <w:rsid w:val="00E26A87"/>
    <w:rsid w:val="00E27C65"/>
    <w:rsid w:val="00E33C76"/>
    <w:rsid w:val="00E40C4B"/>
    <w:rsid w:val="00E508AA"/>
    <w:rsid w:val="00E54389"/>
    <w:rsid w:val="00E76D9B"/>
    <w:rsid w:val="00E943B8"/>
    <w:rsid w:val="00E94A38"/>
    <w:rsid w:val="00EA0CC5"/>
    <w:rsid w:val="00EB2766"/>
    <w:rsid w:val="00EB3275"/>
    <w:rsid w:val="00EB427F"/>
    <w:rsid w:val="00EB4F04"/>
    <w:rsid w:val="00EB6984"/>
    <w:rsid w:val="00EC3F35"/>
    <w:rsid w:val="00ED28C3"/>
    <w:rsid w:val="00EE02DB"/>
    <w:rsid w:val="00EF09FE"/>
    <w:rsid w:val="00EF19D2"/>
    <w:rsid w:val="00F3541C"/>
    <w:rsid w:val="00F655A4"/>
    <w:rsid w:val="00F74DD1"/>
    <w:rsid w:val="00F74FAC"/>
    <w:rsid w:val="00F81282"/>
    <w:rsid w:val="00F817B2"/>
    <w:rsid w:val="00F81B25"/>
    <w:rsid w:val="00FA05D6"/>
    <w:rsid w:val="00FA37D1"/>
    <w:rsid w:val="00FA6D10"/>
    <w:rsid w:val="00FB1140"/>
    <w:rsid w:val="00FC06C5"/>
    <w:rsid w:val="00FC47AE"/>
    <w:rsid w:val="00FE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EDA"/>
    <w:rPr>
      <w:rFonts w:eastAsiaTheme="minorEastAsia"/>
      <w:lang w:eastAsia="zh-CN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63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6F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37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6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2EDA"/>
    <w:pPr>
      <w:spacing w:after="0" w:line="240" w:lineRule="auto"/>
    </w:pPr>
    <w:rPr>
      <w:rFonts w:eastAsiaTheme="minorEastAsia"/>
      <w:lang w:eastAsia="zh-CN" w:bidi="he-IL"/>
    </w:rPr>
  </w:style>
  <w:style w:type="table" w:styleId="TableGrid">
    <w:name w:val="Table Grid"/>
    <w:basedOn w:val="TableNormal"/>
    <w:uiPriority w:val="59"/>
    <w:rsid w:val="009E2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7BD"/>
    <w:rPr>
      <w:rFonts w:ascii="Tahoma" w:eastAsiaTheme="minorEastAsia" w:hAnsi="Tahoma" w:cs="Tahoma"/>
      <w:sz w:val="16"/>
      <w:szCs w:val="16"/>
      <w:lang w:eastAsia="zh-CN" w:bidi="he-IL"/>
    </w:rPr>
  </w:style>
  <w:style w:type="character" w:styleId="Hyperlink">
    <w:name w:val="Hyperlink"/>
    <w:basedOn w:val="DefaultParagraphFont"/>
    <w:uiPriority w:val="99"/>
    <w:unhideWhenUsed/>
    <w:rsid w:val="005E6F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6FB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563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 w:bidi="he-IL"/>
    </w:rPr>
  </w:style>
  <w:style w:type="paragraph" w:styleId="NormalWeb">
    <w:name w:val="Normal (Web)"/>
    <w:basedOn w:val="Normal"/>
    <w:uiPriority w:val="99"/>
    <w:unhideWhenUsed/>
    <w:rsid w:val="007E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apple-converted-space">
    <w:name w:val="apple-converted-space"/>
    <w:basedOn w:val="DefaultParagraphFont"/>
    <w:rsid w:val="007E7BE8"/>
  </w:style>
  <w:style w:type="character" w:styleId="FollowedHyperlink">
    <w:name w:val="FollowedHyperlink"/>
    <w:basedOn w:val="DefaultParagraphFont"/>
    <w:uiPriority w:val="99"/>
    <w:semiHidden/>
    <w:unhideWhenUsed/>
    <w:rsid w:val="003C503D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6A4"/>
    <w:rPr>
      <w:rFonts w:asciiTheme="majorHAnsi" w:eastAsiaTheme="majorEastAsia" w:hAnsiTheme="majorHAnsi" w:cstheme="majorBidi"/>
      <w:b/>
      <w:bCs/>
      <w:i/>
      <w:iCs/>
      <w:color w:val="4F81BD" w:themeColor="accent1"/>
      <w:lang w:eastAsia="zh-CN" w:bidi="he-I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6F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 w:bidi="he-I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3798"/>
    <w:rPr>
      <w:rFonts w:asciiTheme="majorHAnsi" w:eastAsiaTheme="majorEastAsia" w:hAnsiTheme="majorHAnsi" w:cstheme="majorBidi"/>
      <w:b/>
      <w:bCs/>
      <w:color w:val="4F81BD" w:themeColor="accent1"/>
      <w:lang w:eastAsia="zh-CN" w:bidi="he-IL"/>
    </w:rPr>
  </w:style>
  <w:style w:type="character" w:styleId="Strong">
    <w:name w:val="Strong"/>
    <w:basedOn w:val="DefaultParagraphFont"/>
    <w:uiPriority w:val="22"/>
    <w:qFormat/>
    <w:rsid w:val="00A41A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EDA"/>
    <w:rPr>
      <w:rFonts w:eastAsiaTheme="minorEastAsia"/>
      <w:lang w:eastAsia="zh-CN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63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6F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37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6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2EDA"/>
    <w:pPr>
      <w:spacing w:after="0" w:line="240" w:lineRule="auto"/>
    </w:pPr>
    <w:rPr>
      <w:rFonts w:eastAsiaTheme="minorEastAsia"/>
      <w:lang w:eastAsia="zh-CN" w:bidi="he-IL"/>
    </w:rPr>
  </w:style>
  <w:style w:type="table" w:styleId="TableGrid">
    <w:name w:val="Table Grid"/>
    <w:basedOn w:val="TableNormal"/>
    <w:uiPriority w:val="59"/>
    <w:rsid w:val="009E2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7BD"/>
    <w:rPr>
      <w:rFonts w:ascii="Tahoma" w:eastAsiaTheme="minorEastAsia" w:hAnsi="Tahoma" w:cs="Tahoma"/>
      <w:sz w:val="16"/>
      <w:szCs w:val="16"/>
      <w:lang w:eastAsia="zh-CN" w:bidi="he-IL"/>
    </w:rPr>
  </w:style>
  <w:style w:type="character" w:styleId="Hyperlink">
    <w:name w:val="Hyperlink"/>
    <w:basedOn w:val="DefaultParagraphFont"/>
    <w:uiPriority w:val="99"/>
    <w:unhideWhenUsed/>
    <w:rsid w:val="005E6F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6FB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563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 w:bidi="he-IL"/>
    </w:rPr>
  </w:style>
  <w:style w:type="paragraph" w:styleId="NormalWeb">
    <w:name w:val="Normal (Web)"/>
    <w:basedOn w:val="Normal"/>
    <w:uiPriority w:val="99"/>
    <w:unhideWhenUsed/>
    <w:rsid w:val="007E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apple-converted-space">
    <w:name w:val="apple-converted-space"/>
    <w:basedOn w:val="DefaultParagraphFont"/>
    <w:rsid w:val="007E7BE8"/>
  </w:style>
  <w:style w:type="character" w:styleId="FollowedHyperlink">
    <w:name w:val="FollowedHyperlink"/>
    <w:basedOn w:val="DefaultParagraphFont"/>
    <w:uiPriority w:val="99"/>
    <w:semiHidden/>
    <w:unhideWhenUsed/>
    <w:rsid w:val="003C503D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6A4"/>
    <w:rPr>
      <w:rFonts w:asciiTheme="majorHAnsi" w:eastAsiaTheme="majorEastAsia" w:hAnsiTheme="majorHAnsi" w:cstheme="majorBidi"/>
      <w:b/>
      <w:bCs/>
      <w:i/>
      <w:iCs/>
      <w:color w:val="4F81BD" w:themeColor="accent1"/>
      <w:lang w:eastAsia="zh-CN" w:bidi="he-I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6F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 w:bidi="he-I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3798"/>
    <w:rPr>
      <w:rFonts w:asciiTheme="majorHAnsi" w:eastAsiaTheme="majorEastAsia" w:hAnsiTheme="majorHAnsi" w:cstheme="majorBidi"/>
      <w:b/>
      <w:bCs/>
      <w:color w:val="4F81BD" w:themeColor="accent1"/>
      <w:lang w:eastAsia="zh-CN" w:bidi="he-IL"/>
    </w:rPr>
  </w:style>
  <w:style w:type="character" w:styleId="Strong">
    <w:name w:val="Strong"/>
    <w:basedOn w:val="DefaultParagraphFont"/>
    <w:uiPriority w:val="22"/>
    <w:qFormat/>
    <w:rsid w:val="00A41A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684">
          <w:marLeft w:val="0"/>
          <w:marRight w:val="0"/>
          <w:marTop w:val="9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3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6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3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72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66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23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37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7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74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89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1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42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18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9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74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31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35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33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56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60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54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92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82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25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04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56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74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75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38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28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96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3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07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57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45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65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7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96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96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4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2182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433431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8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79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7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4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3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2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99577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079613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8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51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hyperlink" Target="http://cartoons.osu.edu/digital_albums/thomasnast/santa_camp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BF966-4165-4E37-9480-E82D36EA5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Guilford County Schools</Company>
  <LinksUpToDate>false</LinksUpToDate>
  <CharactersWithSpaces>8693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 C  Johnson</dc:creator>
  <cp:lastModifiedBy>Morris C  Johnson</cp:lastModifiedBy>
  <cp:revision>2</cp:revision>
  <cp:lastPrinted>2016-11-16T21:04:00Z</cp:lastPrinted>
  <dcterms:created xsi:type="dcterms:W3CDTF">2016-12-05T21:03:00Z</dcterms:created>
  <dcterms:modified xsi:type="dcterms:W3CDTF">2016-12-05T21:03:00Z</dcterms:modified>
</cp:coreProperties>
</file>