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01C" w:rsidRPr="009E09D9" w:rsidRDefault="009E09D9" w:rsidP="009E09D9">
      <w:pPr>
        <w:jc w:val="center"/>
        <w:rPr>
          <w:sz w:val="28"/>
          <w:szCs w:val="28"/>
        </w:rPr>
      </w:pPr>
      <w:r>
        <w:rPr>
          <w:sz w:val="28"/>
          <w:szCs w:val="28"/>
        </w:rPr>
        <w:t>Quiz: Chapter Four</w:t>
      </w:r>
    </w:p>
    <w:p w:rsidR="008F791E" w:rsidRDefault="00663080" w:rsidP="00DB54A3">
      <w:pPr>
        <w:pStyle w:val="NoSpacing"/>
        <w:rPr>
          <w:b/>
          <w:bCs/>
          <w:sz w:val="28"/>
          <w:szCs w:val="28"/>
        </w:rPr>
      </w:pPr>
      <w:r>
        <w:rPr>
          <w:b/>
          <w:bCs/>
          <w:sz w:val="28"/>
          <w:szCs w:val="28"/>
        </w:rPr>
        <w:t>I. Multipl</w:t>
      </w:r>
      <w:r w:rsidR="008F791E">
        <w:rPr>
          <w:b/>
          <w:bCs/>
          <w:sz w:val="28"/>
          <w:szCs w:val="28"/>
        </w:rPr>
        <w:t xml:space="preserve">e </w:t>
      </w:r>
      <w:proofErr w:type="gramStart"/>
      <w:r w:rsidR="008F791E">
        <w:rPr>
          <w:b/>
          <w:bCs/>
          <w:sz w:val="28"/>
          <w:szCs w:val="28"/>
        </w:rPr>
        <w:t>Choice</w:t>
      </w:r>
      <w:proofErr w:type="gramEnd"/>
    </w:p>
    <w:p w:rsidR="008F791E" w:rsidRPr="008F791E" w:rsidRDefault="008F791E" w:rsidP="00DB54A3">
      <w:pPr>
        <w:pStyle w:val="NoSpacing"/>
        <w:rPr>
          <w:b/>
          <w:bCs/>
          <w:sz w:val="28"/>
          <w:szCs w:val="28"/>
        </w:rPr>
      </w:pPr>
    </w:p>
    <w:p w:rsidR="00DB54A3" w:rsidRPr="009E09D9" w:rsidRDefault="00DB54A3" w:rsidP="00DB54A3">
      <w:pPr>
        <w:pStyle w:val="NoSpacing"/>
        <w:rPr>
          <w:bCs/>
          <w:sz w:val="28"/>
          <w:szCs w:val="28"/>
        </w:rPr>
      </w:pPr>
      <w:r>
        <w:rPr>
          <w:bCs/>
          <w:sz w:val="28"/>
          <w:szCs w:val="28"/>
        </w:rPr>
        <w:t>1</w:t>
      </w:r>
      <w:r w:rsidRPr="009E09D9">
        <w:rPr>
          <w:bCs/>
          <w:sz w:val="28"/>
          <w:szCs w:val="28"/>
        </w:rPr>
        <w:t>.  What did Rosa Parks do that led to a year-long boycot</w:t>
      </w:r>
      <w:r>
        <w:rPr>
          <w:bCs/>
          <w:sz w:val="28"/>
          <w:szCs w:val="28"/>
        </w:rPr>
        <w:t>t in Montgomery, Alabama?</w:t>
      </w:r>
    </w:p>
    <w:p w:rsidR="00DB54A3" w:rsidRPr="009E09D9" w:rsidRDefault="00DB54A3" w:rsidP="00DB54A3">
      <w:pPr>
        <w:pStyle w:val="NoSpacing"/>
        <w:rPr>
          <w:bCs/>
          <w:sz w:val="28"/>
          <w:szCs w:val="28"/>
        </w:rPr>
      </w:pPr>
      <w:r w:rsidRPr="009E09D9">
        <w:rPr>
          <w:bCs/>
          <w:sz w:val="28"/>
          <w:szCs w:val="28"/>
        </w:rPr>
        <w:t xml:space="preserve">A. She would not leave a lunch counter until she obtained service </w:t>
      </w:r>
    </w:p>
    <w:p w:rsidR="00DB54A3" w:rsidRPr="009E09D9" w:rsidRDefault="00DB54A3" w:rsidP="00DB54A3">
      <w:pPr>
        <w:pStyle w:val="NoSpacing"/>
        <w:rPr>
          <w:bCs/>
          <w:sz w:val="28"/>
          <w:szCs w:val="28"/>
        </w:rPr>
      </w:pPr>
      <w:r w:rsidRPr="009E09D9">
        <w:rPr>
          <w:bCs/>
          <w:sz w:val="28"/>
          <w:szCs w:val="28"/>
        </w:rPr>
        <w:t xml:space="preserve">B. She used a "whites only" public restroom </w:t>
      </w:r>
    </w:p>
    <w:p w:rsidR="00DB54A3" w:rsidRPr="009E09D9" w:rsidRDefault="00DB54A3" w:rsidP="00DB54A3">
      <w:pPr>
        <w:pStyle w:val="NoSpacing"/>
        <w:rPr>
          <w:bCs/>
          <w:sz w:val="28"/>
          <w:szCs w:val="28"/>
        </w:rPr>
      </w:pPr>
      <w:r w:rsidRPr="009E09D9">
        <w:rPr>
          <w:bCs/>
          <w:sz w:val="28"/>
          <w:szCs w:val="28"/>
        </w:rPr>
        <w:t>C. She demanded certain public school privileges for her children</w:t>
      </w:r>
    </w:p>
    <w:p w:rsidR="00DB54A3" w:rsidRPr="009E09D9" w:rsidRDefault="00DB54A3" w:rsidP="00DB54A3">
      <w:pPr>
        <w:pStyle w:val="NoSpacing"/>
        <w:rPr>
          <w:bCs/>
          <w:sz w:val="28"/>
          <w:szCs w:val="28"/>
        </w:rPr>
      </w:pPr>
      <w:r w:rsidRPr="009E09D9">
        <w:rPr>
          <w:bCs/>
          <w:sz w:val="28"/>
          <w:szCs w:val="28"/>
        </w:rPr>
        <w:t>D. She refused to give up her seat on a bus to another passenger</w:t>
      </w:r>
    </w:p>
    <w:p w:rsidR="00DB54A3" w:rsidRDefault="00DB54A3" w:rsidP="009E09D9">
      <w:pPr>
        <w:pStyle w:val="NoSpacing"/>
        <w:rPr>
          <w:sz w:val="28"/>
          <w:szCs w:val="28"/>
        </w:rPr>
      </w:pPr>
    </w:p>
    <w:p w:rsidR="009E09D9" w:rsidRPr="009E09D9" w:rsidRDefault="00DB54A3" w:rsidP="009E09D9">
      <w:pPr>
        <w:pStyle w:val="NoSpacing"/>
        <w:rPr>
          <w:sz w:val="28"/>
          <w:szCs w:val="28"/>
        </w:rPr>
      </w:pPr>
      <w:r>
        <w:rPr>
          <w:sz w:val="28"/>
          <w:szCs w:val="28"/>
        </w:rPr>
        <w:t>2</w:t>
      </w:r>
      <w:r w:rsidR="009E09D9" w:rsidRPr="009E09D9">
        <w:rPr>
          <w:sz w:val="28"/>
          <w:szCs w:val="28"/>
        </w:rPr>
        <w:t>.  Which measure outlawed poll taxes?</w:t>
      </w:r>
    </w:p>
    <w:p w:rsidR="00DB54A3" w:rsidRPr="009E09D9" w:rsidRDefault="009E09D9" w:rsidP="00DB54A3">
      <w:pPr>
        <w:pStyle w:val="NoSpacing"/>
        <w:rPr>
          <w:sz w:val="28"/>
          <w:szCs w:val="28"/>
        </w:rPr>
      </w:pPr>
      <w:r w:rsidRPr="009E09D9">
        <w:rPr>
          <w:sz w:val="28"/>
          <w:szCs w:val="28"/>
        </w:rPr>
        <w:t>A. Civil Rights Act of 1957</w:t>
      </w:r>
      <w:r w:rsidR="00DB54A3">
        <w:rPr>
          <w:sz w:val="28"/>
          <w:szCs w:val="28"/>
        </w:rPr>
        <w:tab/>
      </w:r>
      <w:r w:rsidR="00DB54A3">
        <w:rPr>
          <w:sz w:val="28"/>
          <w:szCs w:val="28"/>
        </w:rPr>
        <w:tab/>
      </w:r>
      <w:r w:rsidR="00DB54A3">
        <w:rPr>
          <w:sz w:val="28"/>
          <w:szCs w:val="28"/>
        </w:rPr>
        <w:tab/>
      </w:r>
      <w:r w:rsidR="00DB54A3" w:rsidRPr="009E09D9">
        <w:rPr>
          <w:sz w:val="28"/>
          <w:szCs w:val="28"/>
        </w:rPr>
        <w:t>C. Voting Rights Act of 1965</w:t>
      </w:r>
    </w:p>
    <w:p w:rsidR="009E09D9" w:rsidRPr="009E09D9" w:rsidRDefault="009E09D9" w:rsidP="009E09D9">
      <w:pPr>
        <w:pStyle w:val="NoSpacing"/>
        <w:rPr>
          <w:sz w:val="28"/>
          <w:szCs w:val="28"/>
        </w:rPr>
      </w:pPr>
      <w:r w:rsidRPr="009E09D9">
        <w:rPr>
          <w:sz w:val="28"/>
          <w:szCs w:val="28"/>
        </w:rPr>
        <w:t>B. Civil Rights Act of 1954</w:t>
      </w:r>
      <w:r w:rsidR="00DB54A3">
        <w:rPr>
          <w:sz w:val="28"/>
          <w:szCs w:val="28"/>
        </w:rPr>
        <w:tab/>
      </w:r>
      <w:r w:rsidR="00DB54A3">
        <w:rPr>
          <w:sz w:val="28"/>
          <w:szCs w:val="28"/>
        </w:rPr>
        <w:tab/>
      </w:r>
      <w:r w:rsidR="00DB54A3">
        <w:rPr>
          <w:sz w:val="28"/>
          <w:szCs w:val="28"/>
        </w:rPr>
        <w:tab/>
      </w:r>
      <w:r w:rsidRPr="009E09D9">
        <w:rPr>
          <w:sz w:val="28"/>
          <w:szCs w:val="28"/>
        </w:rPr>
        <w:t>D. Twenty-Fourth Amendment</w:t>
      </w:r>
    </w:p>
    <w:p w:rsidR="009E09D9" w:rsidRDefault="009E09D9" w:rsidP="009E09D9">
      <w:pPr>
        <w:pStyle w:val="NoSpacing"/>
        <w:rPr>
          <w:sz w:val="28"/>
          <w:szCs w:val="28"/>
        </w:rPr>
      </w:pPr>
    </w:p>
    <w:p w:rsidR="009E09D9" w:rsidRDefault="00DB54A3" w:rsidP="009E09D9">
      <w:pPr>
        <w:pStyle w:val="NoSpacing"/>
        <w:rPr>
          <w:sz w:val="28"/>
          <w:szCs w:val="28"/>
        </w:rPr>
      </w:pPr>
      <w:r>
        <w:rPr>
          <w:sz w:val="28"/>
          <w:szCs w:val="28"/>
        </w:rPr>
        <w:t xml:space="preserve">3. </w:t>
      </w:r>
      <w:r w:rsidR="009E09D9">
        <w:rPr>
          <w:sz w:val="28"/>
          <w:szCs w:val="28"/>
        </w:rPr>
        <w:t>Which amendment guaranteed African American men the right to vote?</w:t>
      </w:r>
    </w:p>
    <w:p w:rsidR="00DB54A3" w:rsidRDefault="009E09D9" w:rsidP="00DB54A3">
      <w:pPr>
        <w:pStyle w:val="NoSpacing"/>
        <w:rPr>
          <w:sz w:val="28"/>
          <w:szCs w:val="28"/>
        </w:rPr>
      </w:pPr>
      <w:r>
        <w:rPr>
          <w:sz w:val="28"/>
          <w:szCs w:val="28"/>
        </w:rPr>
        <w:t>A. Thirteenth Amendment</w:t>
      </w:r>
      <w:r w:rsidR="00DB54A3">
        <w:rPr>
          <w:sz w:val="28"/>
          <w:szCs w:val="28"/>
        </w:rPr>
        <w:tab/>
      </w:r>
      <w:r w:rsidR="00DB54A3">
        <w:rPr>
          <w:sz w:val="28"/>
          <w:szCs w:val="28"/>
        </w:rPr>
        <w:tab/>
      </w:r>
      <w:r w:rsidR="00DB54A3">
        <w:rPr>
          <w:sz w:val="28"/>
          <w:szCs w:val="28"/>
        </w:rPr>
        <w:tab/>
        <w:t>C. Fifteenth Amendment</w:t>
      </w:r>
    </w:p>
    <w:p w:rsidR="009E09D9" w:rsidRDefault="009E09D9" w:rsidP="009E09D9">
      <w:pPr>
        <w:pStyle w:val="NoSpacing"/>
        <w:rPr>
          <w:sz w:val="28"/>
          <w:szCs w:val="28"/>
        </w:rPr>
      </w:pPr>
      <w:r>
        <w:rPr>
          <w:sz w:val="28"/>
          <w:szCs w:val="28"/>
        </w:rPr>
        <w:t>B. Fourteenth Amendment</w:t>
      </w:r>
      <w:r w:rsidR="00DB54A3">
        <w:rPr>
          <w:sz w:val="28"/>
          <w:szCs w:val="28"/>
        </w:rPr>
        <w:tab/>
      </w:r>
      <w:r w:rsidR="00DB54A3">
        <w:rPr>
          <w:sz w:val="28"/>
          <w:szCs w:val="28"/>
        </w:rPr>
        <w:tab/>
      </w:r>
      <w:r w:rsidR="00DB54A3">
        <w:rPr>
          <w:sz w:val="28"/>
          <w:szCs w:val="28"/>
        </w:rPr>
        <w:tab/>
      </w:r>
      <w:r>
        <w:rPr>
          <w:sz w:val="28"/>
          <w:szCs w:val="28"/>
        </w:rPr>
        <w:t>D. Nineteenth Amendment</w:t>
      </w:r>
    </w:p>
    <w:p w:rsidR="009E09D9" w:rsidRDefault="009E09D9" w:rsidP="009E09D9">
      <w:pPr>
        <w:pStyle w:val="NoSpacing"/>
        <w:rPr>
          <w:sz w:val="28"/>
          <w:szCs w:val="28"/>
        </w:rPr>
      </w:pPr>
    </w:p>
    <w:p w:rsidR="009E09D9" w:rsidRDefault="00DB54A3" w:rsidP="009E09D9">
      <w:pPr>
        <w:pStyle w:val="NoSpacing"/>
        <w:rPr>
          <w:sz w:val="28"/>
          <w:szCs w:val="28"/>
        </w:rPr>
      </w:pPr>
      <w:r>
        <w:rPr>
          <w:sz w:val="28"/>
          <w:szCs w:val="28"/>
        </w:rPr>
        <w:t xml:space="preserve">4. </w:t>
      </w:r>
      <w:r w:rsidR="009E09D9">
        <w:rPr>
          <w:sz w:val="28"/>
          <w:szCs w:val="28"/>
        </w:rPr>
        <w:t>Which amendment states that all rights not spelled out in the Constitution are “retained by the people”?</w:t>
      </w:r>
    </w:p>
    <w:p w:rsidR="00DB54A3" w:rsidRDefault="009E09D9" w:rsidP="00DB54A3">
      <w:pPr>
        <w:pStyle w:val="NoSpacing"/>
        <w:rPr>
          <w:sz w:val="28"/>
          <w:szCs w:val="28"/>
        </w:rPr>
      </w:pPr>
      <w:r>
        <w:rPr>
          <w:sz w:val="28"/>
          <w:szCs w:val="28"/>
        </w:rPr>
        <w:t>A. Second Amendment</w:t>
      </w:r>
      <w:r w:rsidR="00DB54A3">
        <w:rPr>
          <w:sz w:val="28"/>
          <w:szCs w:val="28"/>
        </w:rPr>
        <w:tab/>
      </w:r>
      <w:r w:rsidR="00DB54A3">
        <w:rPr>
          <w:sz w:val="28"/>
          <w:szCs w:val="28"/>
        </w:rPr>
        <w:tab/>
      </w:r>
      <w:r w:rsidR="00DB54A3">
        <w:rPr>
          <w:sz w:val="28"/>
          <w:szCs w:val="28"/>
        </w:rPr>
        <w:tab/>
      </w:r>
      <w:r w:rsidR="00DB54A3">
        <w:rPr>
          <w:sz w:val="28"/>
          <w:szCs w:val="28"/>
        </w:rPr>
        <w:tab/>
        <w:t>C. Seventh Amendment</w:t>
      </w:r>
    </w:p>
    <w:p w:rsidR="009E09D9" w:rsidRDefault="009E09D9" w:rsidP="009E09D9">
      <w:pPr>
        <w:pStyle w:val="NoSpacing"/>
        <w:rPr>
          <w:sz w:val="28"/>
          <w:szCs w:val="28"/>
        </w:rPr>
      </w:pPr>
      <w:r>
        <w:rPr>
          <w:sz w:val="28"/>
          <w:szCs w:val="28"/>
        </w:rPr>
        <w:t>B. Third Amendment</w:t>
      </w:r>
      <w:r w:rsidR="00DB54A3">
        <w:rPr>
          <w:sz w:val="28"/>
          <w:szCs w:val="28"/>
        </w:rPr>
        <w:tab/>
      </w:r>
      <w:r w:rsidR="00DB54A3">
        <w:rPr>
          <w:sz w:val="28"/>
          <w:szCs w:val="28"/>
        </w:rPr>
        <w:tab/>
      </w:r>
      <w:r w:rsidR="00DB54A3">
        <w:rPr>
          <w:sz w:val="28"/>
          <w:szCs w:val="28"/>
        </w:rPr>
        <w:tab/>
      </w:r>
      <w:r w:rsidR="00DB54A3">
        <w:rPr>
          <w:sz w:val="28"/>
          <w:szCs w:val="28"/>
        </w:rPr>
        <w:tab/>
      </w:r>
      <w:r>
        <w:rPr>
          <w:sz w:val="28"/>
          <w:szCs w:val="28"/>
        </w:rPr>
        <w:t>D. Ninth</w:t>
      </w:r>
      <w:r w:rsidR="00DB54A3">
        <w:rPr>
          <w:sz w:val="28"/>
          <w:szCs w:val="28"/>
        </w:rPr>
        <w:t xml:space="preserve"> Amendment</w:t>
      </w:r>
    </w:p>
    <w:p w:rsidR="009E09D9" w:rsidRDefault="009E09D9" w:rsidP="009E09D9">
      <w:pPr>
        <w:pStyle w:val="NoSpacing"/>
        <w:rPr>
          <w:sz w:val="28"/>
          <w:szCs w:val="28"/>
        </w:rPr>
      </w:pPr>
    </w:p>
    <w:p w:rsidR="009E09D9" w:rsidRDefault="00DB54A3" w:rsidP="009E09D9">
      <w:pPr>
        <w:pStyle w:val="NoSpacing"/>
        <w:rPr>
          <w:sz w:val="28"/>
          <w:szCs w:val="28"/>
        </w:rPr>
      </w:pPr>
      <w:r>
        <w:rPr>
          <w:sz w:val="28"/>
          <w:szCs w:val="28"/>
        </w:rPr>
        <w:t xml:space="preserve">5. </w:t>
      </w:r>
      <w:r w:rsidR="009E09D9">
        <w:rPr>
          <w:sz w:val="28"/>
          <w:szCs w:val="28"/>
        </w:rPr>
        <w:t>Which of the following does the Bill of Rights protect?</w:t>
      </w:r>
    </w:p>
    <w:p w:rsidR="009E09D9" w:rsidRDefault="009E09D9" w:rsidP="009E09D9">
      <w:pPr>
        <w:pStyle w:val="NoSpacing"/>
        <w:rPr>
          <w:sz w:val="28"/>
          <w:szCs w:val="28"/>
        </w:rPr>
      </w:pPr>
      <w:r>
        <w:rPr>
          <w:sz w:val="28"/>
          <w:szCs w:val="28"/>
        </w:rPr>
        <w:t>A. the right to provoke a riot for a good cause</w:t>
      </w:r>
    </w:p>
    <w:p w:rsidR="009E09D9" w:rsidRDefault="009E09D9" w:rsidP="009E09D9">
      <w:pPr>
        <w:pStyle w:val="NoSpacing"/>
        <w:rPr>
          <w:sz w:val="28"/>
          <w:szCs w:val="28"/>
        </w:rPr>
      </w:pPr>
      <w:r>
        <w:rPr>
          <w:sz w:val="28"/>
          <w:szCs w:val="28"/>
        </w:rPr>
        <w:t>B. the power of government to operate efficiently</w:t>
      </w:r>
    </w:p>
    <w:p w:rsidR="009E09D9" w:rsidRDefault="009E09D9" w:rsidP="009E09D9">
      <w:pPr>
        <w:pStyle w:val="NoSpacing"/>
        <w:rPr>
          <w:sz w:val="28"/>
          <w:szCs w:val="28"/>
        </w:rPr>
      </w:pPr>
      <w:r>
        <w:rPr>
          <w:sz w:val="28"/>
          <w:szCs w:val="28"/>
        </w:rPr>
        <w:t>C. the freedom to act without government interference</w:t>
      </w:r>
    </w:p>
    <w:p w:rsidR="009E09D9" w:rsidRDefault="009E09D9" w:rsidP="009E09D9">
      <w:pPr>
        <w:pStyle w:val="NoSpacing"/>
        <w:rPr>
          <w:sz w:val="28"/>
          <w:szCs w:val="28"/>
        </w:rPr>
      </w:pPr>
      <w:r>
        <w:rPr>
          <w:sz w:val="28"/>
          <w:szCs w:val="28"/>
        </w:rPr>
        <w:t>D. the choice to overthrow an unjust government by force</w:t>
      </w:r>
    </w:p>
    <w:p w:rsidR="009E09D9" w:rsidRDefault="009E09D9" w:rsidP="009E09D9">
      <w:pPr>
        <w:pStyle w:val="NoSpacing"/>
        <w:rPr>
          <w:sz w:val="28"/>
          <w:szCs w:val="28"/>
        </w:rPr>
      </w:pPr>
    </w:p>
    <w:p w:rsidR="009E09D9" w:rsidRDefault="00DB54A3" w:rsidP="009E09D9">
      <w:pPr>
        <w:pStyle w:val="NoSpacing"/>
        <w:rPr>
          <w:sz w:val="28"/>
          <w:szCs w:val="28"/>
        </w:rPr>
      </w:pPr>
      <w:r>
        <w:rPr>
          <w:sz w:val="28"/>
          <w:szCs w:val="28"/>
        </w:rPr>
        <w:t xml:space="preserve">6. </w:t>
      </w:r>
      <w:r w:rsidR="009E09D9">
        <w:rPr>
          <w:sz w:val="28"/>
          <w:szCs w:val="28"/>
        </w:rPr>
        <w:t>How does the Fifth Amendment help accused persons?</w:t>
      </w:r>
    </w:p>
    <w:p w:rsidR="00DB54A3" w:rsidRDefault="009E09D9" w:rsidP="00DB54A3">
      <w:pPr>
        <w:pStyle w:val="NoSpacing"/>
        <w:rPr>
          <w:sz w:val="28"/>
          <w:szCs w:val="28"/>
        </w:rPr>
      </w:pPr>
      <w:r>
        <w:rPr>
          <w:sz w:val="28"/>
          <w:szCs w:val="28"/>
        </w:rPr>
        <w:t>A. by requiring a speedy trial</w:t>
      </w:r>
      <w:r w:rsidR="00DB54A3">
        <w:rPr>
          <w:sz w:val="28"/>
          <w:szCs w:val="28"/>
        </w:rPr>
        <w:tab/>
      </w:r>
      <w:r w:rsidR="00DB54A3">
        <w:rPr>
          <w:sz w:val="28"/>
          <w:szCs w:val="28"/>
        </w:rPr>
        <w:tab/>
      </w:r>
      <w:r w:rsidR="00DB54A3">
        <w:rPr>
          <w:sz w:val="28"/>
          <w:szCs w:val="28"/>
        </w:rPr>
        <w:tab/>
        <w:t>C. by guaranteeing a trial by jury</w:t>
      </w:r>
    </w:p>
    <w:p w:rsidR="009E09D9" w:rsidRDefault="009E09D9" w:rsidP="009E09D9">
      <w:pPr>
        <w:pStyle w:val="NoSpacing"/>
        <w:rPr>
          <w:sz w:val="28"/>
          <w:szCs w:val="28"/>
        </w:rPr>
      </w:pPr>
      <w:r>
        <w:rPr>
          <w:sz w:val="28"/>
          <w:szCs w:val="28"/>
        </w:rPr>
        <w:t>B. by requiring a search warrant</w:t>
      </w:r>
      <w:r w:rsidR="00DB54A3">
        <w:rPr>
          <w:sz w:val="28"/>
          <w:szCs w:val="28"/>
        </w:rPr>
        <w:tab/>
      </w:r>
      <w:r w:rsidR="00DB54A3">
        <w:rPr>
          <w:sz w:val="28"/>
          <w:szCs w:val="28"/>
        </w:rPr>
        <w:tab/>
      </w:r>
      <w:r>
        <w:rPr>
          <w:sz w:val="28"/>
          <w:szCs w:val="28"/>
        </w:rPr>
        <w:t>D. by protecting against self-incrimination</w:t>
      </w:r>
    </w:p>
    <w:p w:rsidR="009E09D9" w:rsidRDefault="009E09D9" w:rsidP="009E09D9">
      <w:pPr>
        <w:pStyle w:val="NoSpacing"/>
        <w:rPr>
          <w:sz w:val="28"/>
          <w:szCs w:val="28"/>
        </w:rPr>
      </w:pPr>
    </w:p>
    <w:p w:rsidR="009E09D9" w:rsidRDefault="00DB54A3" w:rsidP="009E09D9">
      <w:pPr>
        <w:pStyle w:val="NoSpacing"/>
        <w:rPr>
          <w:sz w:val="28"/>
          <w:szCs w:val="28"/>
        </w:rPr>
      </w:pPr>
      <w:r>
        <w:rPr>
          <w:sz w:val="28"/>
          <w:szCs w:val="28"/>
        </w:rPr>
        <w:t xml:space="preserve">7. </w:t>
      </w:r>
      <w:r w:rsidR="009E09D9">
        <w:rPr>
          <w:sz w:val="28"/>
          <w:szCs w:val="28"/>
        </w:rPr>
        <w:t>Whose right to vote did the Twenty-sixth Amendment guarantee?</w:t>
      </w:r>
    </w:p>
    <w:p w:rsidR="00DB54A3" w:rsidRDefault="009E09D9" w:rsidP="00DB54A3">
      <w:pPr>
        <w:pStyle w:val="NoSpacing"/>
        <w:rPr>
          <w:sz w:val="28"/>
          <w:szCs w:val="28"/>
        </w:rPr>
      </w:pPr>
      <w:proofErr w:type="gramStart"/>
      <w:r>
        <w:rPr>
          <w:sz w:val="28"/>
          <w:szCs w:val="28"/>
        </w:rPr>
        <w:t>A. poor people in the South</w:t>
      </w:r>
      <w:r w:rsidR="00DB54A3">
        <w:rPr>
          <w:sz w:val="28"/>
          <w:szCs w:val="28"/>
        </w:rPr>
        <w:tab/>
      </w:r>
      <w:r w:rsidR="00DB54A3">
        <w:rPr>
          <w:sz w:val="28"/>
          <w:szCs w:val="28"/>
        </w:rPr>
        <w:tab/>
      </w:r>
      <w:r w:rsidR="00DB54A3">
        <w:rPr>
          <w:sz w:val="28"/>
          <w:szCs w:val="28"/>
        </w:rPr>
        <w:tab/>
        <w:t>C. residents of Washington, D.C.</w:t>
      </w:r>
      <w:proofErr w:type="gramEnd"/>
    </w:p>
    <w:p w:rsidR="009E09D9" w:rsidRDefault="009E09D9" w:rsidP="009E09D9">
      <w:pPr>
        <w:pStyle w:val="NoSpacing"/>
        <w:rPr>
          <w:sz w:val="28"/>
          <w:szCs w:val="28"/>
        </w:rPr>
      </w:pPr>
      <w:r>
        <w:rPr>
          <w:sz w:val="28"/>
          <w:szCs w:val="28"/>
        </w:rPr>
        <w:t>B. women across the country</w:t>
      </w:r>
      <w:r w:rsidR="00DB54A3">
        <w:rPr>
          <w:sz w:val="28"/>
          <w:szCs w:val="28"/>
        </w:rPr>
        <w:tab/>
      </w:r>
      <w:r w:rsidR="00DB54A3">
        <w:rPr>
          <w:sz w:val="28"/>
          <w:szCs w:val="28"/>
        </w:rPr>
        <w:tab/>
      </w:r>
      <w:r w:rsidR="00DB54A3">
        <w:rPr>
          <w:sz w:val="28"/>
          <w:szCs w:val="28"/>
        </w:rPr>
        <w:tab/>
      </w:r>
      <w:r>
        <w:rPr>
          <w:sz w:val="28"/>
          <w:szCs w:val="28"/>
        </w:rPr>
        <w:t>D. citizens 18 years old and older</w:t>
      </w:r>
    </w:p>
    <w:p w:rsidR="009E09D9" w:rsidRDefault="009E09D9" w:rsidP="009E09D9">
      <w:pPr>
        <w:pStyle w:val="NoSpacing"/>
        <w:rPr>
          <w:sz w:val="28"/>
          <w:szCs w:val="28"/>
        </w:rPr>
      </w:pPr>
    </w:p>
    <w:p w:rsidR="009E09D9" w:rsidRDefault="00DB54A3" w:rsidP="009E09D9">
      <w:pPr>
        <w:pStyle w:val="NoSpacing"/>
        <w:rPr>
          <w:bCs/>
          <w:sz w:val="28"/>
          <w:szCs w:val="28"/>
        </w:rPr>
      </w:pPr>
      <w:r>
        <w:rPr>
          <w:bCs/>
          <w:sz w:val="28"/>
          <w:szCs w:val="28"/>
        </w:rPr>
        <w:t xml:space="preserve">8. Which sphere of American life was </w:t>
      </w:r>
      <w:r>
        <w:rPr>
          <w:b/>
          <w:bCs/>
          <w:sz w:val="28"/>
          <w:szCs w:val="28"/>
        </w:rPr>
        <w:t>desegregated</w:t>
      </w:r>
      <w:r>
        <w:rPr>
          <w:bCs/>
          <w:sz w:val="28"/>
          <w:szCs w:val="28"/>
        </w:rPr>
        <w:t xml:space="preserve"> in the </w:t>
      </w:r>
      <w:r>
        <w:rPr>
          <w:b/>
          <w:bCs/>
          <w:sz w:val="28"/>
          <w:szCs w:val="28"/>
        </w:rPr>
        <w:t>1940s</w:t>
      </w:r>
      <w:r>
        <w:rPr>
          <w:bCs/>
          <w:sz w:val="28"/>
          <w:szCs w:val="28"/>
        </w:rPr>
        <w:t>?</w:t>
      </w:r>
    </w:p>
    <w:p w:rsidR="00DB54A3" w:rsidRDefault="00DB54A3" w:rsidP="009E09D9">
      <w:pPr>
        <w:pStyle w:val="NoSpacing"/>
        <w:rPr>
          <w:bCs/>
          <w:sz w:val="28"/>
          <w:szCs w:val="28"/>
        </w:rPr>
      </w:pPr>
      <w:r>
        <w:rPr>
          <w:bCs/>
          <w:sz w:val="28"/>
          <w:szCs w:val="28"/>
        </w:rPr>
        <w:t>A. schools</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C. armed forces</w:t>
      </w:r>
    </w:p>
    <w:p w:rsidR="00DB54A3" w:rsidRDefault="00DB54A3" w:rsidP="009E09D9">
      <w:pPr>
        <w:pStyle w:val="NoSpacing"/>
        <w:rPr>
          <w:bCs/>
          <w:sz w:val="28"/>
          <w:szCs w:val="28"/>
        </w:rPr>
      </w:pPr>
      <w:r>
        <w:rPr>
          <w:bCs/>
          <w:sz w:val="28"/>
          <w:szCs w:val="28"/>
        </w:rPr>
        <w:t>B. work places</w:t>
      </w:r>
      <w:r>
        <w:rPr>
          <w:bCs/>
          <w:sz w:val="28"/>
          <w:szCs w:val="28"/>
        </w:rPr>
        <w:tab/>
      </w:r>
      <w:r>
        <w:rPr>
          <w:bCs/>
          <w:sz w:val="28"/>
          <w:szCs w:val="28"/>
        </w:rPr>
        <w:tab/>
      </w:r>
      <w:r>
        <w:rPr>
          <w:bCs/>
          <w:sz w:val="28"/>
          <w:szCs w:val="28"/>
        </w:rPr>
        <w:tab/>
      </w:r>
      <w:r>
        <w:rPr>
          <w:bCs/>
          <w:sz w:val="28"/>
          <w:szCs w:val="28"/>
        </w:rPr>
        <w:tab/>
      </w:r>
      <w:r>
        <w:rPr>
          <w:bCs/>
          <w:sz w:val="28"/>
          <w:szCs w:val="28"/>
        </w:rPr>
        <w:tab/>
        <w:t>D. lunch counters</w:t>
      </w:r>
    </w:p>
    <w:p w:rsidR="00DB54A3" w:rsidRDefault="00DB54A3">
      <w:pPr>
        <w:rPr>
          <w:bCs/>
          <w:sz w:val="28"/>
          <w:szCs w:val="28"/>
        </w:rPr>
      </w:pPr>
      <w:r>
        <w:rPr>
          <w:bCs/>
          <w:sz w:val="28"/>
          <w:szCs w:val="28"/>
        </w:rPr>
        <w:br w:type="page"/>
      </w:r>
    </w:p>
    <w:p w:rsidR="009E09D9" w:rsidRDefault="009E09D9" w:rsidP="009E09D9">
      <w:pPr>
        <w:pStyle w:val="NoSpacing"/>
        <w:rPr>
          <w:b/>
          <w:bCs/>
          <w:sz w:val="28"/>
          <w:szCs w:val="28"/>
        </w:rPr>
      </w:pPr>
      <w:r w:rsidRPr="009E09D9">
        <w:rPr>
          <w:b/>
          <w:bCs/>
          <w:sz w:val="28"/>
          <w:szCs w:val="28"/>
        </w:rPr>
        <w:lastRenderedPageBreak/>
        <w:t>Use the following excerpt and your knowledge of Socia</w:t>
      </w:r>
      <w:r w:rsidR="00DB54A3">
        <w:rPr>
          <w:b/>
          <w:bCs/>
          <w:sz w:val="28"/>
          <w:szCs w:val="28"/>
        </w:rPr>
        <w:t xml:space="preserve">l Studies to answer question 9. </w:t>
      </w:r>
    </w:p>
    <w:tbl>
      <w:tblPr>
        <w:tblStyle w:val="TableGrid"/>
        <w:tblW w:w="0" w:type="auto"/>
        <w:tblLook w:val="04A0" w:firstRow="1" w:lastRow="0" w:firstColumn="1" w:lastColumn="0" w:noHBand="0" w:noVBand="1"/>
      </w:tblPr>
      <w:tblGrid>
        <w:gridCol w:w="11016"/>
      </w:tblGrid>
      <w:tr w:rsidR="00DB54A3" w:rsidTr="00DB54A3">
        <w:tc>
          <w:tcPr>
            <w:tcW w:w="11016" w:type="dxa"/>
          </w:tcPr>
          <w:p w:rsidR="00DB54A3" w:rsidRPr="009E09D9" w:rsidRDefault="00DB54A3" w:rsidP="00DB54A3">
            <w:pPr>
              <w:pStyle w:val="NoSpacing"/>
              <w:rPr>
                <w:bCs/>
                <w:sz w:val="28"/>
                <w:szCs w:val="28"/>
              </w:rPr>
            </w:pPr>
            <w:r w:rsidRPr="009E09D9">
              <w:rPr>
                <w:bCs/>
                <w:sz w:val="28"/>
                <w:szCs w:val="28"/>
              </w:rPr>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rsidR="00DB54A3" w:rsidRDefault="00DB54A3" w:rsidP="00DB54A3">
            <w:pPr>
              <w:pStyle w:val="NoSpacing"/>
              <w:jc w:val="right"/>
              <w:rPr>
                <w:b/>
                <w:bCs/>
                <w:sz w:val="28"/>
                <w:szCs w:val="28"/>
              </w:rPr>
            </w:pPr>
            <w:r w:rsidRPr="009E09D9">
              <w:rPr>
                <w:bCs/>
                <w:sz w:val="28"/>
                <w:szCs w:val="28"/>
              </w:rPr>
              <w:t>14</w:t>
            </w:r>
            <w:r w:rsidRPr="009E09D9">
              <w:rPr>
                <w:bCs/>
                <w:sz w:val="28"/>
                <w:szCs w:val="28"/>
                <w:vertAlign w:val="superscript"/>
              </w:rPr>
              <w:t>th</w:t>
            </w:r>
            <w:r w:rsidRPr="009E09D9">
              <w:rPr>
                <w:bCs/>
                <w:sz w:val="28"/>
                <w:szCs w:val="28"/>
              </w:rPr>
              <w:t xml:space="preserve"> Amendment, Section 1, US Constitution</w:t>
            </w:r>
          </w:p>
        </w:tc>
      </w:tr>
    </w:tbl>
    <w:p w:rsidR="00DB54A3" w:rsidRPr="009E09D9" w:rsidRDefault="00DB54A3" w:rsidP="009E09D9">
      <w:pPr>
        <w:pStyle w:val="NoSpacing"/>
        <w:rPr>
          <w:b/>
          <w:bCs/>
          <w:sz w:val="28"/>
          <w:szCs w:val="28"/>
        </w:rPr>
      </w:pPr>
    </w:p>
    <w:p w:rsidR="009E09D9" w:rsidRPr="009E09D9" w:rsidRDefault="00DB54A3" w:rsidP="009E09D9">
      <w:pPr>
        <w:pStyle w:val="NoSpacing"/>
        <w:rPr>
          <w:bCs/>
          <w:sz w:val="28"/>
          <w:szCs w:val="28"/>
        </w:rPr>
      </w:pPr>
      <w:r>
        <w:rPr>
          <w:bCs/>
          <w:sz w:val="28"/>
          <w:szCs w:val="28"/>
        </w:rPr>
        <w:t>9</w:t>
      </w:r>
      <w:r w:rsidR="009E09D9" w:rsidRPr="009E09D9">
        <w:rPr>
          <w:bCs/>
          <w:sz w:val="28"/>
          <w:szCs w:val="28"/>
        </w:rPr>
        <w:t>. The 14</w:t>
      </w:r>
      <w:r w:rsidR="009E09D9" w:rsidRPr="009E09D9">
        <w:rPr>
          <w:bCs/>
          <w:sz w:val="28"/>
          <w:szCs w:val="28"/>
          <w:vertAlign w:val="superscript"/>
        </w:rPr>
        <w:t>th</w:t>
      </w:r>
      <w:r w:rsidR="009E09D9" w:rsidRPr="009E09D9">
        <w:rPr>
          <w:bCs/>
          <w:sz w:val="28"/>
          <w:szCs w:val="28"/>
        </w:rPr>
        <w:t xml:space="preserve"> Amendment established</w:t>
      </w:r>
    </w:p>
    <w:p w:rsidR="009E09D9" w:rsidRPr="009E09D9" w:rsidRDefault="009E09D9" w:rsidP="009E09D9">
      <w:pPr>
        <w:pStyle w:val="NoSpacing"/>
        <w:rPr>
          <w:bCs/>
          <w:sz w:val="28"/>
          <w:szCs w:val="28"/>
        </w:rPr>
      </w:pPr>
      <w:r w:rsidRPr="009E09D9">
        <w:rPr>
          <w:bCs/>
          <w:sz w:val="28"/>
          <w:szCs w:val="28"/>
        </w:rPr>
        <w:t>A. Every US citizen born or naturalized in the US is granted equal protection under the laws</w:t>
      </w:r>
    </w:p>
    <w:p w:rsidR="009E09D9" w:rsidRPr="009E09D9" w:rsidRDefault="009E09D9" w:rsidP="009E09D9">
      <w:pPr>
        <w:pStyle w:val="NoSpacing"/>
        <w:rPr>
          <w:bCs/>
          <w:sz w:val="28"/>
          <w:szCs w:val="28"/>
        </w:rPr>
      </w:pPr>
      <w:r w:rsidRPr="009E09D9">
        <w:rPr>
          <w:bCs/>
          <w:sz w:val="28"/>
          <w:szCs w:val="28"/>
        </w:rPr>
        <w:t>B. Suffrage for African Americans</w:t>
      </w:r>
    </w:p>
    <w:p w:rsidR="009E09D9" w:rsidRPr="009E09D9" w:rsidRDefault="009E09D9" w:rsidP="009E09D9">
      <w:pPr>
        <w:pStyle w:val="NoSpacing"/>
        <w:rPr>
          <w:bCs/>
          <w:sz w:val="28"/>
          <w:szCs w:val="28"/>
        </w:rPr>
      </w:pPr>
      <w:r w:rsidRPr="009E09D9">
        <w:rPr>
          <w:bCs/>
          <w:sz w:val="28"/>
          <w:szCs w:val="28"/>
        </w:rPr>
        <w:t>C. Suffrage for women</w:t>
      </w:r>
    </w:p>
    <w:p w:rsidR="009E09D9" w:rsidRPr="009E09D9" w:rsidRDefault="009E09D9" w:rsidP="009E09D9">
      <w:pPr>
        <w:pStyle w:val="NoSpacing"/>
        <w:rPr>
          <w:bCs/>
          <w:sz w:val="28"/>
          <w:szCs w:val="28"/>
        </w:rPr>
      </w:pPr>
      <w:r w:rsidRPr="009E09D9">
        <w:rPr>
          <w:bCs/>
          <w:sz w:val="28"/>
          <w:szCs w:val="28"/>
        </w:rPr>
        <w:t>D. Freedom to all enslaved persons living in America</w:t>
      </w:r>
    </w:p>
    <w:p w:rsidR="009E09D9" w:rsidRDefault="009E09D9" w:rsidP="009E09D9">
      <w:pPr>
        <w:pStyle w:val="NoSpacing"/>
        <w:rPr>
          <w:bCs/>
          <w:sz w:val="28"/>
          <w:szCs w:val="28"/>
        </w:rPr>
      </w:pPr>
    </w:p>
    <w:p w:rsidR="00DB54A3" w:rsidRPr="009E09D9" w:rsidRDefault="00DB54A3" w:rsidP="009E09D9">
      <w:pPr>
        <w:pStyle w:val="NoSpacing"/>
        <w:rPr>
          <w:bCs/>
          <w:sz w:val="28"/>
          <w:szCs w:val="28"/>
        </w:rPr>
      </w:pPr>
      <w:r w:rsidRPr="009E09D9">
        <w:rPr>
          <w:b/>
          <w:bCs/>
          <w:sz w:val="28"/>
          <w:szCs w:val="28"/>
        </w:rPr>
        <w:t>Use the following excerpt and your knowledge of Socia</w:t>
      </w:r>
      <w:r>
        <w:rPr>
          <w:b/>
          <w:bCs/>
          <w:sz w:val="28"/>
          <w:szCs w:val="28"/>
        </w:rPr>
        <w:t>l Studies to answer question 10-12.</w:t>
      </w:r>
    </w:p>
    <w:tbl>
      <w:tblPr>
        <w:tblStyle w:val="TableGrid"/>
        <w:tblW w:w="0" w:type="auto"/>
        <w:tblLook w:val="04A0" w:firstRow="1" w:lastRow="0" w:firstColumn="1" w:lastColumn="0" w:noHBand="0" w:noVBand="1"/>
      </w:tblPr>
      <w:tblGrid>
        <w:gridCol w:w="11016"/>
      </w:tblGrid>
      <w:tr w:rsidR="00DB54A3" w:rsidTr="00DB54A3">
        <w:tc>
          <w:tcPr>
            <w:tcW w:w="11016" w:type="dxa"/>
          </w:tcPr>
          <w:p w:rsidR="00DB54A3" w:rsidRPr="009E09D9" w:rsidRDefault="00DB54A3" w:rsidP="00DB54A3">
            <w:pPr>
              <w:pStyle w:val="NoSpacing"/>
              <w:rPr>
                <w:sz w:val="28"/>
                <w:szCs w:val="28"/>
              </w:rPr>
            </w:pPr>
            <w:r w:rsidRPr="009E09D9">
              <w:rPr>
                <w:sz w:val="28"/>
                <w:szCs w:val="28"/>
              </w:rPr>
              <w:t>We have no objection to discuss the question of equality, for we feel that the weight of argument lies wholly with us, but we wish the question of equality kept distinct from the question of rights, for the proof of the one does not determine the truth of the other. All men in this country have the same rights however they may differ in mind, body, or estate. The right is ours.</w:t>
            </w:r>
          </w:p>
          <w:p w:rsidR="00DB54A3" w:rsidRDefault="00DB54A3" w:rsidP="00DB54A3">
            <w:pPr>
              <w:pStyle w:val="NoSpacing"/>
              <w:jc w:val="right"/>
              <w:rPr>
                <w:sz w:val="28"/>
                <w:szCs w:val="28"/>
              </w:rPr>
            </w:pPr>
            <w:r w:rsidRPr="009E09D9">
              <w:rPr>
                <w:sz w:val="28"/>
                <w:szCs w:val="28"/>
              </w:rPr>
              <w:t>—Elizabeth Cady Stanton, “Address on Woman’s Rights,” 1848</w:t>
            </w:r>
          </w:p>
        </w:tc>
      </w:tr>
    </w:tbl>
    <w:p w:rsidR="00DB54A3" w:rsidRDefault="00DB54A3" w:rsidP="009E09D9">
      <w:pPr>
        <w:pStyle w:val="NoSpacing"/>
        <w:rPr>
          <w:sz w:val="28"/>
          <w:szCs w:val="28"/>
        </w:rPr>
      </w:pPr>
    </w:p>
    <w:p w:rsidR="009E09D9" w:rsidRDefault="009E09D9" w:rsidP="009E09D9">
      <w:pPr>
        <w:pStyle w:val="NoSpacing"/>
        <w:rPr>
          <w:sz w:val="28"/>
          <w:szCs w:val="28"/>
        </w:rPr>
      </w:pPr>
      <w:r w:rsidRPr="009E09D9">
        <w:rPr>
          <w:sz w:val="28"/>
          <w:szCs w:val="28"/>
        </w:rPr>
        <w:t>10.</w:t>
      </w:r>
      <w:r w:rsidR="00DB54A3">
        <w:rPr>
          <w:sz w:val="28"/>
          <w:szCs w:val="28"/>
        </w:rPr>
        <w:t xml:space="preserve"> </w:t>
      </w:r>
      <w:r w:rsidRPr="009E09D9">
        <w:rPr>
          <w:sz w:val="28"/>
          <w:szCs w:val="28"/>
        </w:rPr>
        <w:t>Stanton says that she has no problem debating the equality of men and women because she</w:t>
      </w:r>
    </w:p>
    <w:p w:rsidR="00DB54A3" w:rsidRPr="009E09D9" w:rsidRDefault="00DB54A3" w:rsidP="00DB54A3">
      <w:pPr>
        <w:pStyle w:val="NoSpacing"/>
        <w:rPr>
          <w:sz w:val="28"/>
          <w:szCs w:val="28"/>
        </w:rPr>
      </w:pPr>
      <w:r>
        <w:rPr>
          <w:sz w:val="28"/>
          <w:szCs w:val="28"/>
        </w:rPr>
        <w:t>A</w:t>
      </w:r>
      <w:r w:rsidRPr="009E09D9">
        <w:rPr>
          <w:sz w:val="28"/>
          <w:szCs w:val="28"/>
        </w:rPr>
        <w:t>.</w:t>
      </w:r>
      <w:r>
        <w:rPr>
          <w:sz w:val="28"/>
          <w:szCs w:val="28"/>
        </w:rPr>
        <w:t xml:space="preserve"> </w:t>
      </w:r>
      <w:r w:rsidRPr="009E09D9">
        <w:rPr>
          <w:sz w:val="28"/>
          <w:szCs w:val="28"/>
        </w:rPr>
        <w:t>thinks that only men should have certain rights.</w:t>
      </w:r>
    </w:p>
    <w:p w:rsidR="00DB54A3" w:rsidRPr="009E09D9" w:rsidRDefault="00DB54A3" w:rsidP="00DB54A3">
      <w:pPr>
        <w:pStyle w:val="NoSpacing"/>
        <w:rPr>
          <w:sz w:val="28"/>
          <w:szCs w:val="28"/>
        </w:rPr>
      </w:pPr>
      <w:r>
        <w:rPr>
          <w:sz w:val="28"/>
          <w:szCs w:val="28"/>
        </w:rPr>
        <w:t>B</w:t>
      </w:r>
      <w:r w:rsidRPr="009E09D9">
        <w:rPr>
          <w:sz w:val="28"/>
          <w:szCs w:val="28"/>
        </w:rPr>
        <w:t>.</w:t>
      </w:r>
      <w:r>
        <w:rPr>
          <w:sz w:val="28"/>
          <w:szCs w:val="28"/>
        </w:rPr>
        <w:t xml:space="preserve"> </w:t>
      </w:r>
      <w:r w:rsidRPr="009E09D9">
        <w:rPr>
          <w:sz w:val="28"/>
          <w:szCs w:val="28"/>
        </w:rPr>
        <w:t>believes that she would win the argument.</w:t>
      </w:r>
    </w:p>
    <w:p w:rsidR="00DB54A3" w:rsidRPr="009E09D9" w:rsidRDefault="00DB54A3" w:rsidP="00DB54A3">
      <w:pPr>
        <w:pStyle w:val="NoSpacing"/>
        <w:rPr>
          <w:sz w:val="28"/>
          <w:szCs w:val="28"/>
        </w:rPr>
      </w:pPr>
      <w:r>
        <w:rPr>
          <w:sz w:val="28"/>
          <w:szCs w:val="28"/>
        </w:rPr>
        <w:t>C</w:t>
      </w:r>
      <w:r w:rsidRPr="009E09D9">
        <w:rPr>
          <w:sz w:val="28"/>
          <w:szCs w:val="28"/>
        </w:rPr>
        <w:t>.</w:t>
      </w:r>
      <w:r>
        <w:rPr>
          <w:sz w:val="28"/>
          <w:szCs w:val="28"/>
        </w:rPr>
        <w:t xml:space="preserve"> </w:t>
      </w:r>
      <w:r w:rsidRPr="009E09D9">
        <w:rPr>
          <w:sz w:val="28"/>
          <w:szCs w:val="28"/>
        </w:rPr>
        <w:t>wants to discuss both equality and rights.</w:t>
      </w:r>
    </w:p>
    <w:p w:rsidR="00DB54A3" w:rsidRPr="009E09D9" w:rsidRDefault="00DB54A3" w:rsidP="00DB54A3">
      <w:pPr>
        <w:pStyle w:val="NoSpacing"/>
        <w:rPr>
          <w:sz w:val="28"/>
          <w:szCs w:val="28"/>
        </w:rPr>
      </w:pPr>
      <w:r>
        <w:rPr>
          <w:sz w:val="28"/>
          <w:szCs w:val="28"/>
        </w:rPr>
        <w:t>D</w:t>
      </w:r>
      <w:r w:rsidRPr="009E09D9">
        <w:rPr>
          <w:sz w:val="28"/>
          <w:szCs w:val="28"/>
        </w:rPr>
        <w:t>.</w:t>
      </w:r>
      <w:r>
        <w:rPr>
          <w:sz w:val="28"/>
          <w:szCs w:val="28"/>
        </w:rPr>
        <w:t xml:space="preserve"> </w:t>
      </w:r>
      <w:r w:rsidRPr="009E09D9">
        <w:rPr>
          <w:sz w:val="28"/>
          <w:szCs w:val="28"/>
        </w:rPr>
        <w:t>believes that the weight of the argument lies with men.</w:t>
      </w:r>
    </w:p>
    <w:p w:rsidR="009E09D9" w:rsidRPr="009E09D9" w:rsidRDefault="009E09D9" w:rsidP="009E09D9">
      <w:pPr>
        <w:pStyle w:val="NoSpacing"/>
        <w:rPr>
          <w:sz w:val="28"/>
          <w:szCs w:val="28"/>
        </w:rPr>
      </w:pPr>
    </w:p>
    <w:p w:rsidR="009E09D9" w:rsidRDefault="009E09D9" w:rsidP="009E09D9">
      <w:pPr>
        <w:pStyle w:val="NoSpacing"/>
        <w:rPr>
          <w:sz w:val="28"/>
          <w:szCs w:val="28"/>
        </w:rPr>
      </w:pPr>
      <w:r w:rsidRPr="009E09D9">
        <w:rPr>
          <w:sz w:val="28"/>
          <w:szCs w:val="28"/>
        </w:rPr>
        <w:t>11.</w:t>
      </w:r>
      <w:r w:rsidR="00DB54A3">
        <w:rPr>
          <w:sz w:val="28"/>
          <w:szCs w:val="28"/>
        </w:rPr>
        <w:t xml:space="preserve"> </w:t>
      </w:r>
      <w:r w:rsidRPr="009E09D9">
        <w:rPr>
          <w:sz w:val="28"/>
          <w:szCs w:val="28"/>
        </w:rPr>
        <w:t>Who is the “we” to whom Stanton refers?</w:t>
      </w:r>
    </w:p>
    <w:p w:rsidR="00DB54A3" w:rsidRPr="009E09D9" w:rsidRDefault="00DB54A3" w:rsidP="00DB54A3">
      <w:pPr>
        <w:pStyle w:val="NoSpacing"/>
        <w:rPr>
          <w:sz w:val="28"/>
          <w:szCs w:val="28"/>
        </w:rPr>
      </w:pPr>
      <w:r>
        <w:rPr>
          <w:sz w:val="28"/>
          <w:szCs w:val="28"/>
        </w:rPr>
        <w:t>A</w:t>
      </w:r>
      <w:r w:rsidRPr="009E09D9">
        <w:rPr>
          <w:sz w:val="28"/>
          <w:szCs w:val="28"/>
        </w:rPr>
        <w:t>.</w:t>
      </w:r>
      <w:r>
        <w:rPr>
          <w:sz w:val="28"/>
          <w:szCs w:val="28"/>
        </w:rPr>
        <w:t xml:space="preserve"> </w:t>
      </w:r>
      <w:r w:rsidRPr="009E09D9">
        <w:rPr>
          <w:sz w:val="28"/>
          <w:szCs w:val="28"/>
        </w:rPr>
        <w:t>civil rights leaders, both men and women</w:t>
      </w:r>
    </w:p>
    <w:p w:rsidR="00DB54A3" w:rsidRPr="009E09D9" w:rsidRDefault="00DB54A3" w:rsidP="00DB54A3">
      <w:pPr>
        <w:pStyle w:val="NoSpacing"/>
        <w:rPr>
          <w:sz w:val="28"/>
          <w:szCs w:val="28"/>
        </w:rPr>
      </w:pPr>
      <w:r>
        <w:rPr>
          <w:sz w:val="28"/>
          <w:szCs w:val="28"/>
        </w:rPr>
        <w:t>B</w:t>
      </w:r>
      <w:r w:rsidRPr="009E09D9">
        <w:rPr>
          <w:sz w:val="28"/>
          <w:szCs w:val="28"/>
        </w:rPr>
        <w:t>.</w:t>
      </w:r>
      <w:r>
        <w:rPr>
          <w:sz w:val="28"/>
          <w:szCs w:val="28"/>
        </w:rPr>
        <w:t xml:space="preserve"> </w:t>
      </w:r>
      <w:r w:rsidRPr="009E09D9">
        <w:rPr>
          <w:sz w:val="28"/>
          <w:szCs w:val="28"/>
        </w:rPr>
        <w:t>male political leaders</w:t>
      </w:r>
    </w:p>
    <w:p w:rsidR="00DB54A3" w:rsidRPr="009E09D9" w:rsidRDefault="00DB54A3" w:rsidP="00DB54A3">
      <w:pPr>
        <w:pStyle w:val="NoSpacing"/>
        <w:rPr>
          <w:sz w:val="28"/>
          <w:szCs w:val="28"/>
        </w:rPr>
      </w:pPr>
      <w:r>
        <w:rPr>
          <w:sz w:val="28"/>
          <w:szCs w:val="28"/>
        </w:rPr>
        <w:t>C</w:t>
      </w:r>
      <w:r w:rsidRPr="009E09D9">
        <w:rPr>
          <w:sz w:val="28"/>
          <w:szCs w:val="28"/>
        </w:rPr>
        <w:t>.</w:t>
      </w:r>
      <w:r>
        <w:rPr>
          <w:sz w:val="28"/>
          <w:szCs w:val="28"/>
        </w:rPr>
        <w:t xml:space="preserve"> </w:t>
      </w:r>
      <w:r w:rsidRPr="009E09D9">
        <w:rPr>
          <w:sz w:val="28"/>
          <w:szCs w:val="28"/>
        </w:rPr>
        <w:t>female political leaders</w:t>
      </w:r>
    </w:p>
    <w:p w:rsidR="00DB54A3" w:rsidRPr="009E09D9" w:rsidRDefault="00DB54A3" w:rsidP="00DB54A3">
      <w:pPr>
        <w:pStyle w:val="NoSpacing"/>
        <w:rPr>
          <w:sz w:val="28"/>
          <w:szCs w:val="28"/>
        </w:rPr>
      </w:pPr>
      <w:r>
        <w:rPr>
          <w:sz w:val="28"/>
          <w:szCs w:val="28"/>
        </w:rPr>
        <w:t>D</w:t>
      </w:r>
      <w:r w:rsidRPr="009E09D9">
        <w:rPr>
          <w:sz w:val="28"/>
          <w:szCs w:val="28"/>
        </w:rPr>
        <w:t>.</w:t>
      </w:r>
      <w:r>
        <w:rPr>
          <w:sz w:val="28"/>
          <w:szCs w:val="28"/>
        </w:rPr>
        <w:t xml:space="preserve"> </w:t>
      </w:r>
      <w:r w:rsidRPr="009E09D9">
        <w:rPr>
          <w:sz w:val="28"/>
          <w:szCs w:val="28"/>
        </w:rPr>
        <w:t>women who expect to have the same rights as men</w:t>
      </w:r>
    </w:p>
    <w:p w:rsidR="009E09D9" w:rsidRPr="009E09D9" w:rsidRDefault="009E09D9" w:rsidP="009E09D9">
      <w:pPr>
        <w:pStyle w:val="NoSpacing"/>
        <w:rPr>
          <w:sz w:val="28"/>
          <w:szCs w:val="28"/>
        </w:rPr>
      </w:pPr>
    </w:p>
    <w:p w:rsidR="009E09D9" w:rsidRDefault="009E09D9" w:rsidP="009E09D9">
      <w:pPr>
        <w:pStyle w:val="NoSpacing"/>
        <w:rPr>
          <w:sz w:val="28"/>
          <w:szCs w:val="28"/>
        </w:rPr>
      </w:pPr>
      <w:r w:rsidRPr="009E09D9">
        <w:rPr>
          <w:sz w:val="28"/>
          <w:szCs w:val="28"/>
        </w:rPr>
        <w:t>12.</w:t>
      </w:r>
      <w:r w:rsidR="00CF040D">
        <w:rPr>
          <w:sz w:val="28"/>
          <w:szCs w:val="28"/>
        </w:rPr>
        <w:t xml:space="preserve"> </w:t>
      </w:r>
      <w:bookmarkStart w:id="0" w:name="_GoBack"/>
      <w:bookmarkEnd w:id="0"/>
      <w:r w:rsidRPr="009E09D9">
        <w:rPr>
          <w:sz w:val="28"/>
          <w:szCs w:val="28"/>
        </w:rPr>
        <w:t>Which of the following is a reason Stanton believes the “question of equality” should remain separate from the “question of rights”?</w:t>
      </w:r>
    </w:p>
    <w:p w:rsidR="00DB54A3" w:rsidRPr="009E09D9" w:rsidRDefault="00DB54A3" w:rsidP="00DB54A3">
      <w:pPr>
        <w:pStyle w:val="NoSpacing"/>
        <w:rPr>
          <w:sz w:val="28"/>
          <w:szCs w:val="28"/>
        </w:rPr>
      </w:pPr>
      <w:r>
        <w:rPr>
          <w:sz w:val="28"/>
          <w:szCs w:val="28"/>
        </w:rPr>
        <w:t>A</w:t>
      </w:r>
      <w:r w:rsidRPr="009E09D9">
        <w:rPr>
          <w:sz w:val="28"/>
          <w:szCs w:val="28"/>
        </w:rPr>
        <w:t>.</w:t>
      </w:r>
      <w:r>
        <w:rPr>
          <w:sz w:val="28"/>
          <w:szCs w:val="28"/>
        </w:rPr>
        <w:t xml:space="preserve"> </w:t>
      </w:r>
      <w:r w:rsidRPr="009E09D9">
        <w:rPr>
          <w:sz w:val="28"/>
          <w:szCs w:val="28"/>
        </w:rPr>
        <w:t>Men should have fewer rights than currently granted by law.</w:t>
      </w:r>
    </w:p>
    <w:p w:rsidR="00DB54A3" w:rsidRPr="009E09D9" w:rsidRDefault="00DB54A3" w:rsidP="00DB54A3">
      <w:pPr>
        <w:pStyle w:val="NoSpacing"/>
        <w:rPr>
          <w:sz w:val="28"/>
          <w:szCs w:val="28"/>
        </w:rPr>
      </w:pPr>
      <w:r>
        <w:rPr>
          <w:sz w:val="28"/>
          <w:szCs w:val="28"/>
        </w:rPr>
        <w:t>B</w:t>
      </w:r>
      <w:r w:rsidRPr="009E09D9">
        <w:rPr>
          <w:sz w:val="28"/>
          <w:szCs w:val="28"/>
        </w:rPr>
        <w:t>.</w:t>
      </w:r>
      <w:r>
        <w:rPr>
          <w:sz w:val="28"/>
          <w:szCs w:val="28"/>
        </w:rPr>
        <w:t xml:space="preserve"> </w:t>
      </w:r>
      <w:r w:rsidRPr="009E09D9">
        <w:rPr>
          <w:sz w:val="28"/>
          <w:szCs w:val="28"/>
        </w:rPr>
        <w:t>Equality has been proved, so discussions should focus on rights.</w:t>
      </w:r>
    </w:p>
    <w:p w:rsidR="00DB54A3" w:rsidRPr="009E09D9" w:rsidRDefault="00DB54A3" w:rsidP="00DB54A3">
      <w:pPr>
        <w:pStyle w:val="NoSpacing"/>
        <w:rPr>
          <w:sz w:val="28"/>
          <w:szCs w:val="28"/>
        </w:rPr>
      </w:pPr>
      <w:r>
        <w:rPr>
          <w:sz w:val="28"/>
          <w:szCs w:val="28"/>
        </w:rPr>
        <w:t>C</w:t>
      </w:r>
      <w:r w:rsidRPr="009E09D9">
        <w:rPr>
          <w:sz w:val="28"/>
          <w:szCs w:val="28"/>
        </w:rPr>
        <w:t>.</w:t>
      </w:r>
      <w:r>
        <w:rPr>
          <w:sz w:val="28"/>
          <w:szCs w:val="28"/>
        </w:rPr>
        <w:t xml:space="preserve"> </w:t>
      </w:r>
      <w:r w:rsidRPr="009E09D9">
        <w:rPr>
          <w:sz w:val="28"/>
          <w:szCs w:val="28"/>
        </w:rPr>
        <w:t>All men enjoy the same rights, despite inequalities among them.</w:t>
      </w:r>
    </w:p>
    <w:p w:rsidR="00DB54A3" w:rsidRPr="009E09D9" w:rsidRDefault="00DB54A3" w:rsidP="00DB54A3">
      <w:pPr>
        <w:pStyle w:val="NoSpacing"/>
        <w:rPr>
          <w:sz w:val="28"/>
          <w:szCs w:val="28"/>
        </w:rPr>
      </w:pPr>
      <w:r>
        <w:rPr>
          <w:sz w:val="28"/>
          <w:szCs w:val="28"/>
        </w:rPr>
        <w:t>D</w:t>
      </w:r>
      <w:r w:rsidRPr="009E09D9">
        <w:rPr>
          <w:sz w:val="28"/>
          <w:szCs w:val="28"/>
        </w:rPr>
        <w:t>.</w:t>
      </w:r>
      <w:r>
        <w:rPr>
          <w:sz w:val="28"/>
          <w:szCs w:val="28"/>
        </w:rPr>
        <w:t xml:space="preserve"> </w:t>
      </w:r>
      <w:r w:rsidRPr="009E09D9">
        <w:rPr>
          <w:sz w:val="28"/>
          <w:szCs w:val="28"/>
        </w:rPr>
        <w:t>Previous attempts at combining the two ideas were unsuccessful.</w:t>
      </w:r>
    </w:p>
    <w:p w:rsidR="009E09D9" w:rsidRPr="009E09D9" w:rsidRDefault="009E09D9" w:rsidP="009E09D9">
      <w:pPr>
        <w:pStyle w:val="NoSpacing"/>
        <w:rPr>
          <w:sz w:val="28"/>
          <w:szCs w:val="28"/>
        </w:rPr>
      </w:pPr>
    </w:p>
    <w:p w:rsidR="00DB54A3" w:rsidRPr="009E09D9" w:rsidRDefault="00DB54A3" w:rsidP="00DB54A3">
      <w:pPr>
        <w:pStyle w:val="NoSpacing"/>
        <w:rPr>
          <w:bCs/>
          <w:sz w:val="28"/>
          <w:szCs w:val="28"/>
        </w:rPr>
      </w:pPr>
      <w:r w:rsidRPr="009E09D9">
        <w:rPr>
          <w:b/>
          <w:bCs/>
          <w:sz w:val="28"/>
          <w:szCs w:val="28"/>
        </w:rPr>
        <w:lastRenderedPageBreak/>
        <w:t>Use the following excerpt and your knowledge of Socia</w:t>
      </w:r>
      <w:r>
        <w:rPr>
          <w:b/>
          <w:bCs/>
          <w:sz w:val="28"/>
          <w:szCs w:val="28"/>
        </w:rPr>
        <w:t>l Studies to answer question 13-15.</w:t>
      </w:r>
    </w:p>
    <w:p w:rsidR="009E09D9" w:rsidRPr="009E09D9" w:rsidRDefault="009E09D9" w:rsidP="009E09D9">
      <w:pPr>
        <w:pStyle w:val="NoSpacing"/>
        <w:rPr>
          <w:sz w:val="28"/>
          <w:szCs w:val="28"/>
        </w:rPr>
      </w:pPr>
    </w:p>
    <w:p w:rsidR="009E09D9" w:rsidRPr="009E09D9" w:rsidRDefault="009E09D9" w:rsidP="00DB54A3">
      <w:pPr>
        <w:pStyle w:val="NoSpacing"/>
        <w:jc w:val="center"/>
        <w:rPr>
          <w:sz w:val="28"/>
          <w:szCs w:val="28"/>
        </w:rPr>
      </w:pPr>
      <w:r w:rsidRPr="009E09D9">
        <w:rPr>
          <w:noProof/>
          <w:sz w:val="28"/>
          <w:szCs w:val="28"/>
        </w:rPr>
        <w:drawing>
          <wp:inline distT="0" distB="0" distL="0" distR="0" wp14:anchorId="7AA40B01" wp14:editId="024726FE">
            <wp:extent cx="5219130" cy="480491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a:stretch>
                      <a:fillRect/>
                    </a:stretch>
                  </pic:blipFill>
                  <pic:spPr bwMode="auto">
                    <a:xfrm>
                      <a:off x="0" y="0"/>
                      <a:ext cx="5236114" cy="4820549"/>
                    </a:xfrm>
                    <a:prstGeom prst="rect">
                      <a:avLst/>
                    </a:prstGeom>
                    <a:noFill/>
                    <a:ln w="9525">
                      <a:noFill/>
                      <a:miter lim="800000"/>
                      <a:headEnd/>
                      <a:tailEnd/>
                    </a:ln>
                  </pic:spPr>
                </pic:pic>
              </a:graphicData>
            </a:graphic>
          </wp:inline>
        </w:drawing>
      </w:r>
    </w:p>
    <w:p w:rsidR="009E09D9" w:rsidRPr="009E09D9" w:rsidRDefault="009E09D9" w:rsidP="009E09D9">
      <w:pPr>
        <w:pStyle w:val="NoSpacing"/>
        <w:rPr>
          <w:sz w:val="28"/>
          <w:szCs w:val="28"/>
        </w:rPr>
      </w:pPr>
    </w:p>
    <w:p w:rsidR="009E09D9" w:rsidRDefault="009E09D9" w:rsidP="009E09D9">
      <w:pPr>
        <w:pStyle w:val="NoSpacing"/>
        <w:rPr>
          <w:sz w:val="28"/>
          <w:szCs w:val="28"/>
        </w:rPr>
      </w:pPr>
      <w:r w:rsidRPr="009E09D9">
        <w:rPr>
          <w:sz w:val="28"/>
          <w:szCs w:val="28"/>
        </w:rPr>
        <w:t>13.</w:t>
      </w:r>
      <w:r w:rsidR="00DB54A3">
        <w:rPr>
          <w:sz w:val="28"/>
          <w:szCs w:val="28"/>
        </w:rPr>
        <w:t xml:space="preserve"> </w:t>
      </w:r>
      <w:r w:rsidRPr="009E09D9">
        <w:rPr>
          <w:sz w:val="28"/>
          <w:szCs w:val="28"/>
        </w:rPr>
        <w:t xml:space="preserve">The African Americans depicted in the illustration above were guaranteed the right to vote by the </w:t>
      </w:r>
    </w:p>
    <w:p w:rsidR="008F791E" w:rsidRPr="009E09D9" w:rsidRDefault="00DB54A3" w:rsidP="008F791E">
      <w:pPr>
        <w:pStyle w:val="NoSpacing"/>
        <w:rPr>
          <w:sz w:val="28"/>
          <w:szCs w:val="28"/>
        </w:rPr>
      </w:pPr>
      <w:r>
        <w:rPr>
          <w:sz w:val="28"/>
          <w:szCs w:val="28"/>
        </w:rPr>
        <w:t>A</w:t>
      </w:r>
      <w:r w:rsidRPr="009E09D9">
        <w:rPr>
          <w:sz w:val="28"/>
          <w:szCs w:val="28"/>
        </w:rPr>
        <w:t>.</w:t>
      </w:r>
      <w:r>
        <w:rPr>
          <w:sz w:val="28"/>
          <w:szCs w:val="28"/>
        </w:rPr>
        <w:t xml:space="preserve"> </w:t>
      </w:r>
      <w:r w:rsidRPr="009E09D9">
        <w:rPr>
          <w:sz w:val="28"/>
          <w:szCs w:val="28"/>
        </w:rPr>
        <w:t>Fourteenth Amendment.</w:t>
      </w:r>
      <w:r w:rsidR="008F791E">
        <w:rPr>
          <w:sz w:val="28"/>
          <w:szCs w:val="28"/>
        </w:rPr>
        <w:tab/>
      </w:r>
      <w:r w:rsidR="008F791E">
        <w:rPr>
          <w:sz w:val="28"/>
          <w:szCs w:val="28"/>
        </w:rPr>
        <w:tab/>
      </w:r>
      <w:r w:rsidR="008F791E">
        <w:rPr>
          <w:sz w:val="28"/>
          <w:szCs w:val="28"/>
        </w:rPr>
        <w:tab/>
        <w:t>C</w:t>
      </w:r>
      <w:r w:rsidR="008F791E" w:rsidRPr="009E09D9">
        <w:rPr>
          <w:sz w:val="28"/>
          <w:szCs w:val="28"/>
        </w:rPr>
        <w:t>.</w:t>
      </w:r>
      <w:r w:rsidR="008F791E">
        <w:rPr>
          <w:sz w:val="28"/>
          <w:szCs w:val="28"/>
        </w:rPr>
        <w:t xml:space="preserve"> </w:t>
      </w:r>
      <w:proofErr w:type="gramStart"/>
      <w:r w:rsidR="008F791E" w:rsidRPr="009E09D9">
        <w:rPr>
          <w:sz w:val="28"/>
          <w:szCs w:val="28"/>
        </w:rPr>
        <w:t>Sixteenth  Amendment</w:t>
      </w:r>
      <w:proofErr w:type="gramEnd"/>
      <w:r w:rsidR="008F791E" w:rsidRPr="009E09D9">
        <w:rPr>
          <w:sz w:val="28"/>
          <w:szCs w:val="28"/>
        </w:rPr>
        <w:t>.</w:t>
      </w:r>
    </w:p>
    <w:p w:rsidR="00DB54A3" w:rsidRPr="009E09D9" w:rsidRDefault="00DB54A3" w:rsidP="00DB54A3">
      <w:pPr>
        <w:pStyle w:val="NoSpacing"/>
        <w:rPr>
          <w:sz w:val="28"/>
          <w:szCs w:val="28"/>
        </w:rPr>
      </w:pPr>
      <w:r>
        <w:rPr>
          <w:sz w:val="28"/>
          <w:szCs w:val="28"/>
        </w:rPr>
        <w:t>B</w:t>
      </w:r>
      <w:r w:rsidRPr="009E09D9">
        <w:rPr>
          <w:sz w:val="28"/>
          <w:szCs w:val="28"/>
        </w:rPr>
        <w:t>.</w:t>
      </w:r>
      <w:r>
        <w:rPr>
          <w:sz w:val="28"/>
          <w:szCs w:val="28"/>
        </w:rPr>
        <w:t xml:space="preserve"> </w:t>
      </w:r>
      <w:r w:rsidRPr="009E09D9">
        <w:rPr>
          <w:sz w:val="28"/>
          <w:szCs w:val="28"/>
        </w:rPr>
        <w:t>Fifteenth Amendment.</w:t>
      </w:r>
      <w:r w:rsidR="008F791E">
        <w:rPr>
          <w:sz w:val="28"/>
          <w:szCs w:val="28"/>
        </w:rPr>
        <w:tab/>
      </w:r>
      <w:r w:rsidR="008F791E">
        <w:rPr>
          <w:sz w:val="28"/>
          <w:szCs w:val="28"/>
        </w:rPr>
        <w:tab/>
      </w:r>
      <w:r w:rsidR="008F791E">
        <w:rPr>
          <w:sz w:val="28"/>
          <w:szCs w:val="28"/>
        </w:rPr>
        <w:tab/>
      </w:r>
      <w:r>
        <w:rPr>
          <w:sz w:val="28"/>
          <w:szCs w:val="28"/>
        </w:rPr>
        <w:t>D</w:t>
      </w:r>
      <w:r w:rsidRPr="009E09D9">
        <w:rPr>
          <w:sz w:val="28"/>
          <w:szCs w:val="28"/>
        </w:rPr>
        <w:t>.</w:t>
      </w:r>
      <w:r>
        <w:rPr>
          <w:sz w:val="28"/>
          <w:szCs w:val="28"/>
        </w:rPr>
        <w:t xml:space="preserve"> </w:t>
      </w:r>
      <w:r w:rsidRPr="009E09D9">
        <w:rPr>
          <w:sz w:val="28"/>
          <w:szCs w:val="28"/>
        </w:rPr>
        <w:t>Eighteenth Amendment.</w:t>
      </w:r>
    </w:p>
    <w:p w:rsidR="009E09D9" w:rsidRPr="009E09D9" w:rsidRDefault="009E09D9" w:rsidP="009E09D9">
      <w:pPr>
        <w:pStyle w:val="NoSpacing"/>
        <w:rPr>
          <w:sz w:val="28"/>
          <w:szCs w:val="28"/>
        </w:rPr>
      </w:pPr>
    </w:p>
    <w:p w:rsidR="009E09D9" w:rsidRDefault="009E09D9" w:rsidP="009E09D9">
      <w:pPr>
        <w:pStyle w:val="NoSpacing"/>
        <w:rPr>
          <w:sz w:val="28"/>
          <w:szCs w:val="28"/>
        </w:rPr>
      </w:pPr>
      <w:r w:rsidRPr="009E09D9">
        <w:rPr>
          <w:sz w:val="28"/>
          <w:szCs w:val="28"/>
        </w:rPr>
        <w:t>14.</w:t>
      </w:r>
      <w:r w:rsidR="00DB54A3">
        <w:rPr>
          <w:sz w:val="28"/>
          <w:szCs w:val="28"/>
        </w:rPr>
        <w:t xml:space="preserve"> </w:t>
      </w:r>
      <w:r w:rsidRPr="009E09D9">
        <w:rPr>
          <w:sz w:val="28"/>
          <w:szCs w:val="28"/>
        </w:rPr>
        <w:t>In the years following the Civil War, some Southern states prevented African Americans, such as those depicted in the illustration above, from voting by enacting</w:t>
      </w:r>
    </w:p>
    <w:p w:rsidR="008F791E" w:rsidRPr="009E09D9" w:rsidRDefault="00DB54A3" w:rsidP="008F791E">
      <w:pPr>
        <w:pStyle w:val="NoSpacing"/>
        <w:rPr>
          <w:sz w:val="28"/>
          <w:szCs w:val="28"/>
        </w:rPr>
      </w:pPr>
      <w:proofErr w:type="gramStart"/>
      <w:r>
        <w:rPr>
          <w:sz w:val="28"/>
          <w:szCs w:val="28"/>
        </w:rPr>
        <w:t>A</w:t>
      </w:r>
      <w:r w:rsidRPr="009E09D9">
        <w:rPr>
          <w:sz w:val="28"/>
          <w:szCs w:val="28"/>
        </w:rPr>
        <w:t>.</w:t>
      </w:r>
      <w:r>
        <w:rPr>
          <w:sz w:val="28"/>
          <w:szCs w:val="28"/>
        </w:rPr>
        <w:t xml:space="preserve"> </w:t>
      </w:r>
      <w:r w:rsidRPr="009E09D9">
        <w:rPr>
          <w:sz w:val="28"/>
          <w:szCs w:val="28"/>
        </w:rPr>
        <w:t>slander laws.</w:t>
      </w:r>
      <w:proofErr w:type="gramEnd"/>
      <w:r w:rsidR="008F791E">
        <w:rPr>
          <w:sz w:val="28"/>
          <w:szCs w:val="28"/>
        </w:rPr>
        <w:tab/>
      </w:r>
      <w:r w:rsidR="008F791E">
        <w:rPr>
          <w:sz w:val="28"/>
          <w:szCs w:val="28"/>
        </w:rPr>
        <w:tab/>
      </w:r>
      <w:r w:rsidR="008F791E">
        <w:rPr>
          <w:sz w:val="28"/>
          <w:szCs w:val="28"/>
        </w:rPr>
        <w:tab/>
      </w:r>
      <w:r w:rsidR="008F791E">
        <w:rPr>
          <w:sz w:val="28"/>
          <w:szCs w:val="28"/>
        </w:rPr>
        <w:tab/>
      </w:r>
      <w:r w:rsidR="008F791E">
        <w:rPr>
          <w:sz w:val="28"/>
          <w:szCs w:val="28"/>
        </w:rPr>
        <w:tab/>
      </w:r>
      <w:proofErr w:type="gramStart"/>
      <w:r w:rsidR="008F791E">
        <w:rPr>
          <w:sz w:val="28"/>
          <w:szCs w:val="28"/>
        </w:rPr>
        <w:t>C</w:t>
      </w:r>
      <w:r w:rsidR="008F791E" w:rsidRPr="009E09D9">
        <w:rPr>
          <w:sz w:val="28"/>
          <w:szCs w:val="28"/>
        </w:rPr>
        <w:t>.</w:t>
      </w:r>
      <w:r w:rsidR="008F791E">
        <w:rPr>
          <w:sz w:val="28"/>
          <w:szCs w:val="28"/>
        </w:rPr>
        <w:t xml:space="preserve"> </w:t>
      </w:r>
      <w:r w:rsidR="008F791E" w:rsidRPr="009E09D9">
        <w:rPr>
          <w:sz w:val="28"/>
          <w:szCs w:val="28"/>
        </w:rPr>
        <w:t>poll taxes.</w:t>
      </w:r>
      <w:proofErr w:type="gramEnd"/>
    </w:p>
    <w:p w:rsidR="00DB54A3" w:rsidRPr="009E09D9" w:rsidRDefault="00DB54A3" w:rsidP="00DB54A3">
      <w:pPr>
        <w:pStyle w:val="NoSpacing"/>
        <w:rPr>
          <w:sz w:val="28"/>
          <w:szCs w:val="28"/>
        </w:rPr>
      </w:pPr>
      <w:proofErr w:type="gramStart"/>
      <w:r>
        <w:rPr>
          <w:sz w:val="28"/>
          <w:szCs w:val="28"/>
        </w:rPr>
        <w:t>B</w:t>
      </w:r>
      <w:r w:rsidRPr="009E09D9">
        <w:rPr>
          <w:sz w:val="28"/>
          <w:szCs w:val="28"/>
        </w:rPr>
        <w:t>.</w:t>
      </w:r>
      <w:r>
        <w:rPr>
          <w:sz w:val="28"/>
          <w:szCs w:val="28"/>
        </w:rPr>
        <w:t xml:space="preserve"> </w:t>
      </w:r>
      <w:r w:rsidRPr="009E09D9">
        <w:rPr>
          <w:sz w:val="28"/>
          <w:szCs w:val="28"/>
        </w:rPr>
        <w:t>eminent domain.</w:t>
      </w:r>
      <w:proofErr w:type="gramEnd"/>
      <w:r w:rsidR="008F791E">
        <w:rPr>
          <w:sz w:val="28"/>
          <w:szCs w:val="28"/>
        </w:rPr>
        <w:tab/>
      </w:r>
      <w:r w:rsidR="008F791E">
        <w:rPr>
          <w:sz w:val="28"/>
          <w:szCs w:val="28"/>
        </w:rPr>
        <w:tab/>
      </w:r>
      <w:r w:rsidR="008F791E">
        <w:rPr>
          <w:sz w:val="28"/>
          <w:szCs w:val="28"/>
        </w:rPr>
        <w:tab/>
      </w:r>
      <w:r w:rsidR="008F791E">
        <w:rPr>
          <w:sz w:val="28"/>
          <w:szCs w:val="28"/>
        </w:rPr>
        <w:tab/>
      </w:r>
      <w:proofErr w:type="gramStart"/>
      <w:r>
        <w:rPr>
          <w:sz w:val="28"/>
          <w:szCs w:val="28"/>
        </w:rPr>
        <w:t>D</w:t>
      </w:r>
      <w:r w:rsidRPr="009E09D9">
        <w:rPr>
          <w:sz w:val="28"/>
          <w:szCs w:val="28"/>
        </w:rPr>
        <w:t>.</w:t>
      </w:r>
      <w:r>
        <w:rPr>
          <w:sz w:val="28"/>
          <w:szCs w:val="28"/>
        </w:rPr>
        <w:t xml:space="preserve"> </w:t>
      </w:r>
      <w:r w:rsidRPr="009E09D9">
        <w:rPr>
          <w:sz w:val="28"/>
          <w:szCs w:val="28"/>
        </w:rPr>
        <w:t>racial profiling.</w:t>
      </w:r>
      <w:proofErr w:type="gramEnd"/>
    </w:p>
    <w:p w:rsidR="009E09D9" w:rsidRPr="009E09D9" w:rsidRDefault="009E09D9" w:rsidP="009E09D9">
      <w:pPr>
        <w:pStyle w:val="NoSpacing"/>
        <w:rPr>
          <w:sz w:val="28"/>
          <w:szCs w:val="28"/>
        </w:rPr>
      </w:pPr>
    </w:p>
    <w:p w:rsidR="009E09D9" w:rsidRDefault="008F791E" w:rsidP="009E09D9">
      <w:pPr>
        <w:pStyle w:val="NoSpacing"/>
        <w:rPr>
          <w:sz w:val="28"/>
          <w:szCs w:val="28"/>
        </w:rPr>
      </w:pPr>
      <w:r>
        <w:rPr>
          <w:sz w:val="28"/>
          <w:szCs w:val="28"/>
        </w:rPr>
        <w:t xml:space="preserve">15. </w:t>
      </w:r>
      <w:r w:rsidR="009E09D9" w:rsidRPr="009E09D9">
        <w:rPr>
          <w:sz w:val="28"/>
          <w:szCs w:val="28"/>
        </w:rPr>
        <w:t>In which order did amendments to the Constitution protect the voting rights of African Americans and the following groups?</w:t>
      </w:r>
    </w:p>
    <w:p w:rsidR="008F791E" w:rsidRPr="009E09D9" w:rsidRDefault="008F791E" w:rsidP="008F791E">
      <w:pPr>
        <w:pStyle w:val="NoSpacing"/>
        <w:rPr>
          <w:sz w:val="28"/>
          <w:szCs w:val="28"/>
        </w:rPr>
      </w:pPr>
      <w:r>
        <w:rPr>
          <w:sz w:val="28"/>
          <w:szCs w:val="28"/>
        </w:rPr>
        <w:t>A</w:t>
      </w:r>
      <w:r w:rsidRPr="009E09D9">
        <w:rPr>
          <w:sz w:val="28"/>
          <w:szCs w:val="28"/>
        </w:rPr>
        <w:t>.</w:t>
      </w:r>
      <w:r>
        <w:rPr>
          <w:sz w:val="28"/>
          <w:szCs w:val="28"/>
        </w:rPr>
        <w:t xml:space="preserve"> </w:t>
      </w:r>
      <w:r w:rsidRPr="009E09D9">
        <w:rPr>
          <w:sz w:val="28"/>
          <w:szCs w:val="28"/>
        </w:rPr>
        <w:t xml:space="preserve">women; African Americans; Washington, D.C., residents; young adults 18 and older </w:t>
      </w:r>
    </w:p>
    <w:p w:rsidR="008F791E" w:rsidRPr="009E09D9" w:rsidRDefault="008F791E" w:rsidP="008F791E">
      <w:pPr>
        <w:pStyle w:val="NoSpacing"/>
        <w:rPr>
          <w:sz w:val="28"/>
          <w:szCs w:val="28"/>
        </w:rPr>
      </w:pPr>
      <w:r>
        <w:rPr>
          <w:sz w:val="28"/>
          <w:szCs w:val="28"/>
        </w:rPr>
        <w:t>B</w:t>
      </w:r>
      <w:r w:rsidRPr="009E09D9">
        <w:rPr>
          <w:sz w:val="28"/>
          <w:szCs w:val="28"/>
        </w:rPr>
        <w:t>.</w:t>
      </w:r>
      <w:r>
        <w:rPr>
          <w:sz w:val="28"/>
          <w:szCs w:val="28"/>
        </w:rPr>
        <w:t xml:space="preserve"> </w:t>
      </w:r>
      <w:r w:rsidRPr="009E09D9">
        <w:rPr>
          <w:sz w:val="28"/>
          <w:szCs w:val="28"/>
        </w:rPr>
        <w:t xml:space="preserve">African Americans; Washington, D.C., residents; women; young adults 18 and older </w:t>
      </w:r>
    </w:p>
    <w:p w:rsidR="008F791E" w:rsidRPr="009E09D9" w:rsidRDefault="008F791E" w:rsidP="008F791E">
      <w:pPr>
        <w:pStyle w:val="NoSpacing"/>
        <w:rPr>
          <w:sz w:val="28"/>
          <w:szCs w:val="28"/>
        </w:rPr>
      </w:pPr>
      <w:r>
        <w:rPr>
          <w:sz w:val="28"/>
          <w:szCs w:val="28"/>
        </w:rPr>
        <w:t>C</w:t>
      </w:r>
      <w:r w:rsidRPr="009E09D9">
        <w:rPr>
          <w:sz w:val="28"/>
          <w:szCs w:val="28"/>
        </w:rPr>
        <w:t>.</w:t>
      </w:r>
      <w:r>
        <w:rPr>
          <w:sz w:val="28"/>
          <w:szCs w:val="28"/>
        </w:rPr>
        <w:t xml:space="preserve"> </w:t>
      </w:r>
      <w:r w:rsidRPr="009E09D9">
        <w:rPr>
          <w:sz w:val="28"/>
          <w:szCs w:val="28"/>
        </w:rPr>
        <w:t>African Americans; Washington, D.C., residents; young adults 18 and older; women</w:t>
      </w:r>
    </w:p>
    <w:p w:rsidR="008F791E" w:rsidRPr="009E09D9" w:rsidRDefault="008F791E" w:rsidP="008F791E">
      <w:pPr>
        <w:pStyle w:val="NoSpacing"/>
        <w:rPr>
          <w:sz w:val="28"/>
          <w:szCs w:val="28"/>
        </w:rPr>
      </w:pPr>
      <w:r>
        <w:rPr>
          <w:sz w:val="28"/>
          <w:szCs w:val="28"/>
        </w:rPr>
        <w:t>D</w:t>
      </w:r>
      <w:r w:rsidRPr="009E09D9">
        <w:rPr>
          <w:sz w:val="28"/>
          <w:szCs w:val="28"/>
        </w:rPr>
        <w:t>.</w:t>
      </w:r>
      <w:r>
        <w:rPr>
          <w:sz w:val="28"/>
          <w:szCs w:val="28"/>
        </w:rPr>
        <w:t xml:space="preserve"> </w:t>
      </w:r>
      <w:r w:rsidRPr="009E09D9">
        <w:rPr>
          <w:sz w:val="28"/>
          <w:szCs w:val="28"/>
        </w:rPr>
        <w:t>African Americans; women; Washington, D.C., residents; young adults 18 and older</w:t>
      </w:r>
    </w:p>
    <w:p w:rsidR="009E09D9" w:rsidRDefault="008F791E" w:rsidP="009E09D9">
      <w:pPr>
        <w:pStyle w:val="NoSpacing"/>
        <w:rPr>
          <w:b/>
          <w:sz w:val="28"/>
          <w:szCs w:val="28"/>
        </w:rPr>
      </w:pPr>
      <w:r>
        <w:rPr>
          <w:b/>
          <w:sz w:val="28"/>
          <w:szCs w:val="28"/>
        </w:rPr>
        <w:lastRenderedPageBreak/>
        <w:t>II. Short Answer (Write in complete thoughts and complete sentences)</w:t>
      </w:r>
    </w:p>
    <w:p w:rsidR="008F791E" w:rsidRPr="008F791E" w:rsidRDefault="008F791E" w:rsidP="008F791E">
      <w:pPr>
        <w:pStyle w:val="NoSpacing"/>
        <w:rPr>
          <w:b/>
          <w:sz w:val="28"/>
          <w:szCs w:val="28"/>
        </w:rPr>
      </w:pPr>
      <w:r>
        <w:rPr>
          <w:b/>
          <w:sz w:val="28"/>
          <w:szCs w:val="28"/>
        </w:rPr>
        <w:t xml:space="preserve">The Bill of Rights: For TWO of the following images, </w:t>
      </w:r>
      <w:r w:rsidRPr="008F791E">
        <w:rPr>
          <w:b/>
          <w:sz w:val="28"/>
          <w:szCs w:val="28"/>
          <w:u w:val="single"/>
        </w:rPr>
        <w:t>identify</w:t>
      </w:r>
      <w:r>
        <w:rPr>
          <w:b/>
          <w:sz w:val="28"/>
          <w:szCs w:val="28"/>
        </w:rPr>
        <w:t xml:space="preserve"> the Amendment represented and </w:t>
      </w:r>
      <w:r w:rsidRPr="008F791E">
        <w:rPr>
          <w:b/>
          <w:sz w:val="28"/>
          <w:szCs w:val="28"/>
          <w:u w:val="single"/>
        </w:rPr>
        <w:t>describe</w:t>
      </w:r>
      <w:r>
        <w:rPr>
          <w:b/>
          <w:sz w:val="28"/>
          <w:szCs w:val="28"/>
        </w:rPr>
        <w:t xml:space="preserve"> the right(s) protected.  </w:t>
      </w:r>
    </w:p>
    <w:p w:rsidR="008F791E" w:rsidRDefault="008F791E" w:rsidP="009E09D9">
      <w:pPr>
        <w:pStyle w:val="NoSpacing"/>
        <w:rPr>
          <w:sz w:val="28"/>
          <w:szCs w:val="28"/>
        </w:rPr>
      </w:pPr>
    </w:p>
    <w:tbl>
      <w:tblPr>
        <w:tblStyle w:val="TableGrid"/>
        <w:tblW w:w="0" w:type="auto"/>
        <w:tblLook w:val="04A0" w:firstRow="1" w:lastRow="0" w:firstColumn="1" w:lastColumn="0" w:noHBand="0" w:noVBand="1"/>
      </w:tblPr>
      <w:tblGrid>
        <w:gridCol w:w="11016"/>
      </w:tblGrid>
      <w:tr w:rsidR="008F791E" w:rsidTr="008F791E">
        <w:tc>
          <w:tcPr>
            <w:tcW w:w="11016" w:type="dxa"/>
          </w:tcPr>
          <w:p w:rsidR="008F791E" w:rsidRPr="008F791E" w:rsidRDefault="008F791E" w:rsidP="008F791E">
            <w:pPr>
              <w:pStyle w:val="NoSpacing"/>
              <w:jc w:val="center"/>
              <w:rPr>
                <w:b/>
                <w:sz w:val="28"/>
                <w:szCs w:val="28"/>
              </w:rPr>
            </w:pPr>
            <w:r>
              <w:rPr>
                <w:b/>
                <w:sz w:val="28"/>
                <w:szCs w:val="28"/>
              </w:rPr>
              <w:t xml:space="preserve">A. </w:t>
            </w:r>
            <w:r w:rsidRPr="008F791E">
              <w:rPr>
                <w:b/>
                <w:noProof/>
                <w:sz w:val="28"/>
                <w:szCs w:val="28"/>
              </w:rPr>
              <w:drawing>
                <wp:inline distT="0" distB="0" distL="0" distR="0" wp14:anchorId="7021D642" wp14:editId="5D2582EF">
                  <wp:extent cx="3404072" cy="2553418"/>
                  <wp:effectExtent l="0" t="0" r="6350" b="0"/>
                  <wp:docPr id="22529" name="Picture Placeholder 5" descr="jury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29" name="Picture Placeholder 5" descr="jury1.jpg"/>
                          <pic:cNvPicPr>
                            <a:picLocks noGrp="1" noChangeAspect="1"/>
                          </pic:cNvPicPr>
                        </pic:nvPicPr>
                        <pic:blipFill>
                          <a:blip r:embed="rId6" cstate="print"/>
                          <a:srcRect l="10001" r="10001"/>
                          <a:stretch>
                            <a:fillRect/>
                          </a:stretch>
                        </pic:blipFill>
                        <pic:spPr bwMode="auto">
                          <a:xfrm>
                            <a:off x="0" y="0"/>
                            <a:ext cx="3410067" cy="2557915"/>
                          </a:xfrm>
                          <a:prstGeom prst="rect">
                            <a:avLst/>
                          </a:prstGeom>
                          <a:noFill/>
                          <a:ln w="9525">
                            <a:noFill/>
                            <a:miter lim="800000"/>
                            <a:headEnd/>
                            <a:tailEnd/>
                          </a:ln>
                        </pic:spPr>
                      </pic:pic>
                    </a:graphicData>
                  </a:graphic>
                </wp:inline>
              </w:drawing>
            </w:r>
          </w:p>
        </w:tc>
      </w:tr>
      <w:tr w:rsidR="008F791E" w:rsidTr="008F791E">
        <w:tc>
          <w:tcPr>
            <w:tcW w:w="11016" w:type="dxa"/>
          </w:tcPr>
          <w:p w:rsidR="008F791E" w:rsidRPr="008F791E" w:rsidRDefault="008F791E" w:rsidP="008F791E">
            <w:pPr>
              <w:pStyle w:val="NoSpacing"/>
              <w:jc w:val="center"/>
              <w:rPr>
                <w:b/>
                <w:sz w:val="28"/>
                <w:szCs w:val="28"/>
              </w:rPr>
            </w:pPr>
            <w:r>
              <w:rPr>
                <w:b/>
                <w:sz w:val="28"/>
                <w:szCs w:val="28"/>
              </w:rPr>
              <w:t xml:space="preserve">B. </w:t>
            </w:r>
            <w:r w:rsidRPr="008F791E">
              <w:rPr>
                <w:b/>
                <w:noProof/>
                <w:sz w:val="28"/>
                <w:szCs w:val="28"/>
              </w:rPr>
              <w:drawing>
                <wp:inline distT="0" distB="0" distL="0" distR="0" wp14:anchorId="031CE677" wp14:editId="06C21C54">
                  <wp:extent cx="3416060" cy="2794611"/>
                  <wp:effectExtent l="0" t="0" r="0" b="6350"/>
                  <wp:docPr id="34820" name="Content Placeholder 4" descr="quartering ac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20" name="Content Placeholder 4" descr="quartering act.jpg"/>
                          <pic:cNvPicPr>
                            <a:picLocks noGrp="1" noChangeAspect="1"/>
                          </pic:cNvPicPr>
                        </pic:nvPicPr>
                        <pic:blipFill>
                          <a:blip r:embed="rId7" cstate="print"/>
                          <a:srcRect/>
                          <a:stretch>
                            <a:fillRect/>
                          </a:stretch>
                        </pic:blipFill>
                        <pic:spPr bwMode="auto">
                          <a:xfrm>
                            <a:off x="0" y="0"/>
                            <a:ext cx="3413711" cy="2792689"/>
                          </a:xfrm>
                          <a:prstGeom prst="rect">
                            <a:avLst/>
                          </a:prstGeom>
                          <a:noFill/>
                          <a:ln w="9525">
                            <a:noFill/>
                            <a:miter lim="800000"/>
                            <a:headEnd/>
                            <a:tailEnd/>
                          </a:ln>
                        </pic:spPr>
                      </pic:pic>
                    </a:graphicData>
                  </a:graphic>
                </wp:inline>
              </w:drawing>
            </w:r>
          </w:p>
        </w:tc>
      </w:tr>
      <w:tr w:rsidR="008F791E" w:rsidTr="008F791E">
        <w:tc>
          <w:tcPr>
            <w:tcW w:w="11016" w:type="dxa"/>
          </w:tcPr>
          <w:p w:rsidR="008F791E" w:rsidRPr="008F791E" w:rsidRDefault="008F791E" w:rsidP="008F791E">
            <w:pPr>
              <w:pStyle w:val="NoSpacing"/>
              <w:jc w:val="center"/>
              <w:rPr>
                <w:b/>
                <w:sz w:val="28"/>
                <w:szCs w:val="28"/>
              </w:rPr>
            </w:pPr>
            <w:r>
              <w:rPr>
                <w:b/>
                <w:sz w:val="28"/>
                <w:szCs w:val="28"/>
              </w:rPr>
              <w:t xml:space="preserve">C. </w:t>
            </w:r>
            <w:r w:rsidRPr="008F791E">
              <w:rPr>
                <w:b/>
                <w:noProof/>
                <w:sz w:val="28"/>
                <w:szCs w:val="28"/>
              </w:rPr>
              <w:drawing>
                <wp:inline distT="0" distB="0" distL="0" distR="0" wp14:anchorId="5FC585BA" wp14:editId="37A81EC8">
                  <wp:extent cx="3140015" cy="2569378"/>
                  <wp:effectExtent l="0" t="0" r="3810" b="2540"/>
                  <wp:docPr id="4" name="Content Placeholder 3" descr="electric%20chair.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electric%20chair.png"/>
                          <pic:cNvPicPr>
                            <a:picLocks noGrp="1" noChangeAspect="1"/>
                          </pic:cNvPicPr>
                        </pic:nvPicPr>
                        <pic:blipFill>
                          <a:blip r:embed="rId8" cstate="print"/>
                          <a:stretch>
                            <a:fillRect/>
                          </a:stretch>
                        </pic:blipFill>
                        <pic:spPr bwMode="auto">
                          <a:xfrm>
                            <a:off x="0" y="0"/>
                            <a:ext cx="3139634" cy="2569066"/>
                          </a:xfrm>
                          <a:prstGeom prst="rect">
                            <a:avLst/>
                          </a:prstGeom>
                          <a:noFill/>
                          <a:ln w="9525">
                            <a:noFill/>
                            <a:miter lim="800000"/>
                            <a:headEnd/>
                            <a:tailEnd/>
                          </a:ln>
                        </pic:spPr>
                      </pic:pic>
                    </a:graphicData>
                  </a:graphic>
                </wp:inline>
              </w:drawing>
            </w:r>
          </w:p>
        </w:tc>
      </w:tr>
    </w:tbl>
    <w:p w:rsidR="008F791E" w:rsidRDefault="008F791E" w:rsidP="008F791E">
      <w:pPr>
        <w:pStyle w:val="NoSpacing"/>
        <w:rPr>
          <w:b/>
          <w:sz w:val="28"/>
          <w:szCs w:val="28"/>
        </w:rPr>
      </w:pPr>
      <w:r>
        <w:rPr>
          <w:b/>
          <w:sz w:val="28"/>
          <w:szCs w:val="28"/>
        </w:rPr>
        <w:lastRenderedPageBreak/>
        <w:t>III. Short Answer (Write in complete thoughts and complete sentences)</w:t>
      </w:r>
    </w:p>
    <w:p w:rsidR="008F791E" w:rsidRPr="008F791E" w:rsidRDefault="008F791E" w:rsidP="008F791E">
      <w:pPr>
        <w:pStyle w:val="NoSpacing"/>
        <w:rPr>
          <w:b/>
          <w:sz w:val="28"/>
          <w:szCs w:val="28"/>
        </w:rPr>
      </w:pPr>
      <w:r>
        <w:rPr>
          <w:b/>
          <w:sz w:val="28"/>
          <w:szCs w:val="28"/>
        </w:rPr>
        <w:t xml:space="preserve">Extending the Bill of Rights: For TWO of the following </w:t>
      </w:r>
      <w:proofErr w:type="gramStart"/>
      <w:r>
        <w:rPr>
          <w:b/>
          <w:sz w:val="28"/>
          <w:szCs w:val="28"/>
        </w:rPr>
        <w:t>images,</w:t>
      </w:r>
      <w:proofErr w:type="gramEnd"/>
      <w:r>
        <w:rPr>
          <w:b/>
          <w:sz w:val="28"/>
          <w:szCs w:val="28"/>
        </w:rPr>
        <w:t xml:space="preserve"> </w:t>
      </w:r>
      <w:r w:rsidRPr="008F791E">
        <w:rPr>
          <w:b/>
          <w:sz w:val="28"/>
          <w:szCs w:val="28"/>
          <w:u w:val="single"/>
        </w:rPr>
        <w:t>identify</w:t>
      </w:r>
      <w:r>
        <w:rPr>
          <w:b/>
          <w:sz w:val="28"/>
          <w:szCs w:val="28"/>
        </w:rPr>
        <w:t xml:space="preserve"> the Amendment represented and </w:t>
      </w:r>
      <w:r w:rsidRPr="008F791E">
        <w:rPr>
          <w:b/>
          <w:sz w:val="28"/>
          <w:szCs w:val="28"/>
          <w:u w:val="single"/>
        </w:rPr>
        <w:t>describe</w:t>
      </w:r>
      <w:r>
        <w:rPr>
          <w:b/>
          <w:sz w:val="28"/>
          <w:szCs w:val="28"/>
        </w:rPr>
        <w:t xml:space="preserve"> the right(s) protected.  </w:t>
      </w:r>
    </w:p>
    <w:p w:rsidR="008F791E" w:rsidRDefault="008F791E" w:rsidP="009E09D9">
      <w:pPr>
        <w:pStyle w:val="NoSpacing"/>
        <w:rPr>
          <w:sz w:val="28"/>
          <w:szCs w:val="28"/>
        </w:rPr>
      </w:pPr>
    </w:p>
    <w:tbl>
      <w:tblPr>
        <w:tblStyle w:val="TableGrid"/>
        <w:tblW w:w="0" w:type="auto"/>
        <w:tblLook w:val="04A0" w:firstRow="1" w:lastRow="0" w:firstColumn="1" w:lastColumn="0" w:noHBand="0" w:noVBand="1"/>
      </w:tblPr>
      <w:tblGrid>
        <w:gridCol w:w="11016"/>
      </w:tblGrid>
      <w:tr w:rsidR="008F791E" w:rsidTr="008F791E">
        <w:tc>
          <w:tcPr>
            <w:tcW w:w="11016" w:type="dxa"/>
          </w:tcPr>
          <w:p w:rsidR="008F791E" w:rsidRPr="008F791E" w:rsidRDefault="008F791E" w:rsidP="008F791E">
            <w:pPr>
              <w:pStyle w:val="NoSpacing"/>
              <w:jc w:val="center"/>
              <w:rPr>
                <w:b/>
                <w:sz w:val="28"/>
                <w:szCs w:val="28"/>
              </w:rPr>
            </w:pPr>
            <w:r>
              <w:rPr>
                <w:b/>
                <w:sz w:val="28"/>
                <w:szCs w:val="28"/>
              </w:rPr>
              <w:t xml:space="preserve">D. </w:t>
            </w:r>
            <w:r w:rsidRPr="008F791E">
              <w:rPr>
                <w:b/>
                <w:noProof/>
                <w:sz w:val="28"/>
                <w:szCs w:val="28"/>
              </w:rPr>
              <w:drawing>
                <wp:inline distT="0" distB="0" distL="0" distR="0" wp14:anchorId="6CDE9612" wp14:editId="32301E63">
                  <wp:extent cx="3921103" cy="2579298"/>
                  <wp:effectExtent l="0" t="0" r="3810" b="0"/>
                  <wp:docPr id="1" name="Content Placeholder 3" descr="13th amendmen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13th amendment.jpg"/>
                          <pic:cNvPicPr>
                            <a:picLocks noGrp="1" noChangeAspect="1"/>
                          </pic:cNvPicPr>
                        </pic:nvPicPr>
                        <pic:blipFill>
                          <a:blip r:embed="rId9" cstate="print"/>
                          <a:stretch>
                            <a:fillRect/>
                          </a:stretch>
                        </pic:blipFill>
                        <pic:spPr>
                          <a:xfrm>
                            <a:off x="0" y="0"/>
                            <a:ext cx="3921106" cy="2579300"/>
                          </a:xfrm>
                          <a:prstGeom prst="rect">
                            <a:avLst/>
                          </a:prstGeom>
                        </pic:spPr>
                      </pic:pic>
                    </a:graphicData>
                  </a:graphic>
                </wp:inline>
              </w:drawing>
            </w:r>
          </w:p>
        </w:tc>
      </w:tr>
      <w:tr w:rsidR="008F791E" w:rsidTr="008F791E">
        <w:tc>
          <w:tcPr>
            <w:tcW w:w="11016" w:type="dxa"/>
          </w:tcPr>
          <w:p w:rsidR="008F791E" w:rsidRPr="008F791E" w:rsidRDefault="008F791E" w:rsidP="008F791E">
            <w:pPr>
              <w:pStyle w:val="NoSpacing"/>
              <w:jc w:val="center"/>
              <w:rPr>
                <w:b/>
                <w:sz w:val="28"/>
                <w:szCs w:val="28"/>
              </w:rPr>
            </w:pPr>
            <w:r>
              <w:rPr>
                <w:b/>
                <w:sz w:val="28"/>
                <w:szCs w:val="28"/>
              </w:rPr>
              <w:t xml:space="preserve">E. </w:t>
            </w:r>
            <w:r>
              <w:rPr>
                <w:noProof/>
              </w:rPr>
              <w:drawing>
                <wp:inline distT="0" distB="0" distL="0" distR="0">
                  <wp:extent cx="2562046" cy="2562046"/>
                  <wp:effectExtent l="0" t="0" r="0" b="0"/>
                  <wp:docPr id="2" name="Picture 2" descr="http://0.tqn.com/d/atheism/1/0/4/C/3/Woman-Voting-1950s-2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atheism/1/0/4/C/3/Woman-Voting-1950s-200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1820" cy="2561820"/>
                          </a:xfrm>
                          <a:prstGeom prst="rect">
                            <a:avLst/>
                          </a:prstGeom>
                          <a:noFill/>
                          <a:ln>
                            <a:noFill/>
                          </a:ln>
                        </pic:spPr>
                      </pic:pic>
                    </a:graphicData>
                  </a:graphic>
                </wp:inline>
              </w:drawing>
            </w:r>
          </w:p>
        </w:tc>
      </w:tr>
      <w:tr w:rsidR="008F791E" w:rsidTr="008F791E">
        <w:tc>
          <w:tcPr>
            <w:tcW w:w="11016" w:type="dxa"/>
          </w:tcPr>
          <w:p w:rsidR="008F791E" w:rsidRPr="008F791E" w:rsidRDefault="008F791E" w:rsidP="000A1324">
            <w:pPr>
              <w:pStyle w:val="NoSpacing"/>
              <w:jc w:val="center"/>
              <w:rPr>
                <w:b/>
                <w:sz w:val="28"/>
                <w:szCs w:val="28"/>
              </w:rPr>
            </w:pPr>
            <w:r>
              <w:rPr>
                <w:b/>
                <w:sz w:val="28"/>
                <w:szCs w:val="28"/>
              </w:rPr>
              <w:t xml:space="preserve">F. </w:t>
            </w:r>
            <w:r>
              <w:rPr>
                <w:noProof/>
              </w:rPr>
              <w:drawing>
                <wp:inline distT="0" distB="0" distL="0" distR="0">
                  <wp:extent cx="4554855" cy="2562225"/>
                  <wp:effectExtent l="0" t="0" r="0" b="9525"/>
                  <wp:docPr id="3" name="Picture 3" descr="http://abcnews.go.com/images/Politics/ht_dc_vote_license_plate_ll_130115_w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bcnews.go.com/images/Politics/ht_dc_vote_license_plate_ll_130115_wblo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4855" cy="2562225"/>
                          </a:xfrm>
                          <a:prstGeom prst="rect">
                            <a:avLst/>
                          </a:prstGeom>
                          <a:noFill/>
                          <a:ln>
                            <a:noFill/>
                          </a:ln>
                        </pic:spPr>
                      </pic:pic>
                    </a:graphicData>
                  </a:graphic>
                </wp:inline>
              </w:drawing>
            </w:r>
          </w:p>
        </w:tc>
      </w:tr>
    </w:tbl>
    <w:p w:rsidR="000A1324" w:rsidRDefault="000A1324" w:rsidP="009E09D9">
      <w:pPr>
        <w:pStyle w:val="NoSpacing"/>
        <w:rPr>
          <w:sz w:val="28"/>
          <w:szCs w:val="28"/>
        </w:rPr>
      </w:pPr>
    </w:p>
    <w:p w:rsidR="000A1324" w:rsidRDefault="000A1324" w:rsidP="000A1324">
      <w:pPr>
        <w:pStyle w:val="NoSpacing"/>
        <w:rPr>
          <w:b/>
          <w:sz w:val="28"/>
          <w:szCs w:val="28"/>
        </w:rPr>
      </w:pPr>
      <w:r>
        <w:rPr>
          <w:b/>
          <w:sz w:val="28"/>
          <w:szCs w:val="28"/>
        </w:rPr>
        <w:lastRenderedPageBreak/>
        <w:t>IV. Short Answer (Write in complete thoughts and complete sentences)</w:t>
      </w:r>
    </w:p>
    <w:p w:rsidR="000A1324" w:rsidRDefault="000A1324" w:rsidP="000A1324">
      <w:pPr>
        <w:pStyle w:val="NoSpacing"/>
        <w:rPr>
          <w:b/>
          <w:sz w:val="28"/>
          <w:szCs w:val="28"/>
        </w:rPr>
      </w:pPr>
      <w:r>
        <w:rPr>
          <w:b/>
          <w:sz w:val="28"/>
          <w:szCs w:val="28"/>
        </w:rPr>
        <w:t xml:space="preserve">Civil Rights Movement: For ONE of the following images, </w:t>
      </w:r>
      <w:r w:rsidRPr="008F791E">
        <w:rPr>
          <w:b/>
          <w:sz w:val="28"/>
          <w:szCs w:val="28"/>
          <w:u w:val="single"/>
        </w:rPr>
        <w:t>identify</w:t>
      </w:r>
      <w:r>
        <w:rPr>
          <w:b/>
          <w:sz w:val="28"/>
          <w:szCs w:val="28"/>
        </w:rPr>
        <w:t xml:space="preserve"> what is happening (at least 3 W’s) and </w:t>
      </w:r>
      <w:r w:rsidRPr="000A1324">
        <w:rPr>
          <w:b/>
          <w:sz w:val="28"/>
          <w:szCs w:val="28"/>
        </w:rPr>
        <w:t>explain</w:t>
      </w:r>
      <w:r>
        <w:rPr>
          <w:b/>
          <w:sz w:val="28"/>
          <w:szCs w:val="28"/>
        </w:rPr>
        <w:t xml:space="preserve"> why it was important.  </w:t>
      </w:r>
    </w:p>
    <w:p w:rsidR="000A1324" w:rsidRDefault="000A1324" w:rsidP="000A1324">
      <w:pPr>
        <w:pStyle w:val="NoSpacing"/>
        <w:rPr>
          <w:b/>
          <w:sz w:val="28"/>
          <w:szCs w:val="28"/>
        </w:rPr>
      </w:pPr>
    </w:p>
    <w:tbl>
      <w:tblPr>
        <w:tblStyle w:val="TableGrid"/>
        <w:tblW w:w="0" w:type="auto"/>
        <w:tblLook w:val="04A0" w:firstRow="1" w:lastRow="0" w:firstColumn="1" w:lastColumn="0" w:noHBand="0" w:noVBand="1"/>
      </w:tblPr>
      <w:tblGrid>
        <w:gridCol w:w="11016"/>
      </w:tblGrid>
      <w:tr w:rsidR="000A1324" w:rsidTr="000A1324">
        <w:tc>
          <w:tcPr>
            <w:tcW w:w="11016" w:type="dxa"/>
          </w:tcPr>
          <w:p w:rsidR="000A1324" w:rsidRDefault="000A1324" w:rsidP="000A1324">
            <w:pPr>
              <w:pStyle w:val="NoSpacing"/>
              <w:jc w:val="center"/>
              <w:rPr>
                <w:b/>
                <w:sz w:val="28"/>
                <w:szCs w:val="28"/>
              </w:rPr>
            </w:pPr>
            <w:r>
              <w:rPr>
                <w:b/>
                <w:sz w:val="28"/>
                <w:szCs w:val="28"/>
              </w:rPr>
              <w:t xml:space="preserve">G. </w:t>
            </w:r>
            <w:r w:rsidRPr="000A1324">
              <w:rPr>
                <w:b/>
                <w:noProof/>
                <w:sz w:val="28"/>
                <w:szCs w:val="28"/>
              </w:rPr>
              <w:drawing>
                <wp:inline distT="0" distB="0" distL="0" distR="0" wp14:anchorId="0BE3F5D0" wp14:editId="4359DCF7">
                  <wp:extent cx="3748088" cy="4372769"/>
                  <wp:effectExtent l="0" t="0" r="5080" b="889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8088" cy="4372769"/>
                          </a:xfrm>
                          <a:prstGeom prst="rect">
                            <a:avLst/>
                          </a:prstGeom>
                        </pic:spPr>
                      </pic:pic>
                    </a:graphicData>
                  </a:graphic>
                </wp:inline>
              </w:drawing>
            </w:r>
          </w:p>
        </w:tc>
      </w:tr>
      <w:tr w:rsidR="000A1324" w:rsidTr="000A1324">
        <w:tc>
          <w:tcPr>
            <w:tcW w:w="11016" w:type="dxa"/>
          </w:tcPr>
          <w:p w:rsidR="000A1324" w:rsidRDefault="000A1324" w:rsidP="000A1324">
            <w:pPr>
              <w:pStyle w:val="NoSpacing"/>
              <w:jc w:val="center"/>
              <w:rPr>
                <w:b/>
                <w:sz w:val="28"/>
                <w:szCs w:val="28"/>
              </w:rPr>
            </w:pPr>
            <w:r>
              <w:rPr>
                <w:b/>
                <w:sz w:val="28"/>
                <w:szCs w:val="28"/>
              </w:rPr>
              <w:t xml:space="preserve">H. </w:t>
            </w:r>
            <w:r w:rsidRPr="000A1324">
              <w:rPr>
                <w:b/>
                <w:noProof/>
                <w:sz w:val="28"/>
                <w:szCs w:val="28"/>
              </w:rPr>
              <w:drawing>
                <wp:inline distT="0" distB="0" distL="0" distR="0" wp14:anchorId="0649B652" wp14:editId="54E41233">
                  <wp:extent cx="4632385" cy="3114982"/>
                  <wp:effectExtent l="0" t="0" r="0" b="9525"/>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2385" cy="3114982"/>
                          </a:xfrm>
                          <a:prstGeom prst="rect">
                            <a:avLst/>
                          </a:prstGeom>
                        </pic:spPr>
                      </pic:pic>
                    </a:graphicData>
                  </a:graphic>
                </wp:inline>
              </w:drawing>
            </w:r>
          </w:p>
        </w:tc>
      </w:tr>
    </w:tbl>
    <w:p w:rsidR="000A1324" w:rsidRPr="008F791E" w:rsidRDefault="000A1324" w:rsidP="000A1324">
      <w:pPr>
        <w:pStyle w:val="NoSpacing"/>
        <w:rPr>
          <w:b/>
          <w:sz w:val="28"/>
          <w:szCs w:val="28"/>
        </w:rPr>
      </w:pPr>
    </w:p>
    <w:p w:rsidR="000A1324" w:rsidRDefault="000A1324">
      <w:pPr>
        <w:rPr>
          <w:sz w:val="28"/>
          <w:szCs w:val="28"/>
        </w:rPr>
      </w:pPr>
    </w:p>
    <w:sectPr w:rsidR="000A1324" w:rsidSect="009E09D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9D9"/>
    <w:rsid w:val="000A1324"/>
    <w:rsid w:val="003F2CEB"/>
    <w:rsid w:val="00663080"/>
    <w:rsid w:val="008F791E"/>
    <w:rsid w:val="0094401C"/>
    <w:rsid w:val="009E09D9"/>
    <w:rsid w:val="00CF040D"/>
    <w:rsid w:val="00DB5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09D9"/>
    <w:pPr>
      <w:spacing w:after="0" w:line="240" w:lineRule="auto"/>
    </w:pPr>
  </w:style>
  <w:style w:type="paragraph" w:styleId="BalloonText">
    <w:name w:val="Balloon Text"/>
    <w:basedOn w:val="Normal"/>
    <w:link w:val="BalloonTextChar"/>
    <w:uiPriority w:val="99"/>
    <w:semiHidden/>
    <w:unhideWhenUsed/>
    <w:rsid w:val="009E0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9D9"/>
    <w:rPr>
      <w:rFonts w:ascii="Tahoma" w:hAnsi="Tahoma" w:cs="Tahoma"/>
      <w:sz w:val="16"/>
      <w:szCs w:val="16"/>
    </w:rPr>
  </w:style>
  <w:style w:type="table" w:styleId="TableGrid">
    <w:name w:val="Table Grid"/>
    <w:basedOn w:val="TableNormal"/>
    <w:uiPriority w:val="59"/>
    <w:rsid w:val="00DB5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09D9"/>
    <w:pPr>
      <w:spacing w:after="0" w:line="240" w:lineRule="auto"/>
    </w:pPr>
  </w:style>
  <w:style w:type="paragraph" w:styleId="BalloonText">
    <w:name w:val="Balloon Text"/>
    <w:basedOn w:val="Normal"/>
    <w:link w:val="BalloonTextChar"/>
    <w:uiPriority w:val="99"/>
    <w:semiHidden/>
    <w:unhideWhenUsed/>
    <w:rsid w:val="009E0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9D9"/>
    <w:rPr>
      <w:rFonts w:ascii="Tahoma" w:hAnsi="Tahoma" w:cs="Tahoma"/>
      <w:sz w:val="16"/>
      <w:szCs w:val="16"/>
    </w:rPr>
  </w:style>
  <w:style w:type="table" w:styleId="TableGrid">
    <w:name w:val="Table Grid"/>
    <w:basedOn w:val="TableNormal"/>
    <w:uiPriority w:val="59"/>
    <w:rsid w:val="00DB5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4B0719ED</Template>
  <TotalTime>97</TotalTime>
  <Pages>6</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5608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Morris C</dc:creator>
  <cp:lastModifiedBy>Johnson, Morris C</cp:lastModifiedBy>
  <cp:revision>4</cp:revision>
  <dcterms:created xsi:type="dcterms:W3CDTF">2014-02-10T19:32:00Z</dcterms:created>
  <dcterms:modified xsi:type="dcterms:W3CDTF">2014-02-11T15:53:00Z</dcterms:modified>
</cp:coreProperties>
</file>